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109" w:after="0" w:line="240" w:lineRule="auto"/>
        <w:ind w:left="528" w:right="0" w:firstLine="0"/>
      </w:pPr>
      <w:r>
        <w:rPr>
          <w:rFonts w:ascii="宋体" w:hAnsi="宋体" w:cs="宋体" w:eastAsia="宋体"/>
          <w:spacing w:val="-1"/>
          <w:sz w:val="24"/>
          <w:szCs w:val="24"/>
        </w:rPr>
        <w:t>附件</w:t>
      </w:r>
      <w:r>
        <w:rPr>
          <w:rFonts w:ascii="宋体" w:hAnsi="宋体" w:cs="宋体" w:eastAsia="宋体"/>
          <w:sz w:val="24"/>
          <w:szCs w:val="24"/>
        </w:rPr>
        <w:t>2：</w:t>
      </w:r>
    </w:p>
    <w:p>
      <w:pPr>
        <w:spacing w:before="0" w:after="0" w:line="186" w:lineRule="exact"/>
        <w:ind w:left="0" w:right="0"/>
      </w:pPr>
    </w:p>
    <w:p>
      <w:pPr>
        <w:pStyle w:val="BodyText"/>
        <w:spacing w:before="0" w:after="0" w:line="240" w:lineRule="auto"/>
        <w:ind w:left="1752" w:right="0" w:firstLine="0"/>
      </w:pPr>
      <w:r>
        <w:rPr>
          <w:rFonts w:ascii="宋体" w:hAnsi="宋体" w:cs="宋体" w:eastAsia="宋体"/>
          <w:spacing w:val="-1"/>
          <w:sz w:val="40"/>
          <w:szCs w:val="40"/>
        </w:rPr>
        <w:t>郑州市建设工程</w:t>
      </w:r>
      <w:r>
        <w:rPr>
          <w:rFonts w:ascii="宋体" w:hAnsi="宋体" w:cs="宋体" w:eastAsia="宋体"/>
          <w:sz w:val="40"/>
          <w:szCs w:val="40"/>
        </w:rPr>
        <w:t>造价指标2025年第三季度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73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230"/>
        <w:gridCol w:w="1068"/>
        <w:gridCol w:w="1020"/>
        <w:gridCol w:w="1092"/>
        <w:gridCol w:w="1032"/>
        <w:gridCol w:w="816"/>
        <w:gridCol w:w="912"/>
        <w:gridCol w:w="912"/>
        <w:gridCol w:w="852"/>
        <w:gridCol w:w="816"/>
        <w:gridCol w:w="899"/>
      </w:tblGrid>
      <w:tr>
        <w:trPr>
          <w:trHeight w:val="660" w:hRule="exact"/>
        </w:trPr>
        <w:tc>
          <w:tcPr>
            <w:tcW w:w="2298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造价指标类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别:</w:t>
            </w:r>
          </w:p>
        </w:tc>
        <w:tc>
          <w:tcPr>
            <w:tcW w:w="3144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住</w:t>
            </w: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宅楼.框架结构.多层</w:t>
            </w:r>
          </w:p>
        </w:tc>
        <w:tc>
          <w:tcPr>
            <w:tcW w:w="2640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589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总造价指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标：</w:t>
            </w:r>
          </w:p>
        </w:tc>
        <w:tc>
          <w:tcPr>
            <w:tcW w:w="256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1428.55元/</w:t>
            </w: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平方米</w:t>
            </w:r>
          </w:p>
        </w:tc>
      </w:tr>
      <w:tr>
        <w:trPr>
          <w:trHeight w:val="4940" w:hRule="exact"/>
        </w:trPr>
        <w:tc>
          <w:tcPr>
            <w:tcW w:w="10650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27" w:lineRule="auto"/>
              <w:ind w:left="24" w:right="8126" w:firstLine="0"/>
            </w:pPr>
            <w:r>
              <w:rPr>
                <w:rFonts w:ascii="宋体" w:hAnsi="宋体" w:cs="宋体" w:eastAsia="宋体"/>
                <w:b/>
                <w:spacing w:val="-2"/>
                <w:sz w:val="22"/>
                <w:szCs w:val="22"/>
              </w:rPr>
              <w:t>造价指标主要特征描</w:t>
            </w:r>
            <w:r>
              <w:rPr>
                <w:rFonts w:ascii="宋体" w:hAnsi="宋体" w:cs="宋体" w:eastAsia="宋体"/>
                <w:b/>
                <w:spacing w:val="-1"/>
                <w:sz w:val="22"/>
                <w:szCs w:val="22"/>
              </w:rPr>
              <w:t>述：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(一）、建筑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工程包括：</w:t>
            </w:r>
          </w:p>
          <w:p>
            <w:pPr>
              <w:spacing w:before="0" w:after="0" w:line="228" w:lineRule="auto"/>
              <w:ind w:left="24" w:right="241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1、基础工程：场地平整、土方开挖、回填土、垫层、满堂基础、局部带型基础；2、砌筑工程：加气砼</w:t>
            </w:r>
            <w:r>
              <w:rPr>
                <w:rFonts w:ascii="宋体" w:hAnsi="宋体" w:cs="宋体" w:eastAsia="宋体"/>
                <w:sz w:val="22"/>
                <w:szCs w:val="22"/>
              </w:rPr>
              <w:t>块及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灰砂砖内外墙；3、混凝土工程：现浇商品砼全部构件；4、外墙保温工</w:t>
            </w:r>
            <w:r>
              <w:rPr>
                <w:rFonts w:ascii="宋体" w:hAnsi="宋体" w:cs="宋体" w:eastAsia="宋体"/>
                <w:sz w:val="22"/>
                <w:szCs w:val="22"/>
              </w:rPr>
              <w:t>程：B1级保温板；5、屋面及防水工</w:t>
            </w:r>
          </w:p>
          <w:p>
            <w:pPr>
              <w:spacing w:before="0" w:after="0" w:line="227" w:lineRule="auto"/>
              <w:ind w:left="24" w:right="118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程：珍珠岩、B1级保温板、防水卷材、UPVC落水管及管件等；6、</w:t>
            </w:r>
            <w:r>
              <w:rPr>
                <w:rFonts w:ascii="宋体" w:hAnsi="宋体" w:cs="宋体" w:eastAsia="宋体"/>
                <w:sz w:val="22"/>
                <w:szCs w:val="22"/>
              </w:rPr>
              <w:t>超高费:局部超高；7、措施费：模板、脚手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架、大型机械进出场及安拆费、垂直运输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费、砼泵送费。</w:t>
            </w:r>
          </w:p>
          <w:p>
            <w:pPr>
              <w:spacing w:before="0" w:after="0" w:line="229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（二）、装饰工程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242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1、楼地面工程：水泥砂浆楼地面、踢脚线及楼梯、厨卫间聚氨酯防水、水泥砂浆面层；2、墙柱面工程</w:t>
            </w:r>
            <w:r>
              <w:rPr>
                <w:rFonts w:ascii="宋体" w:hAnsi="宋体" w:cs="宋体" w:eastAsia="宋体"/>
                <w:sz w:val="22"/>
                <w:szCs w:val="22"/>
              </w:rPr>
              <w:t>：内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墙混合砂浆找平、乳胶漆、外墙涂料、厨卫间局部面砖；3、天棚工程：混合砂浆找平、乳胶漆面层；4</w:t>
            </w:r>
            <w:r>
              <w:rPr>
                <w:rFonts w:ascii="宋体" w:hAnsi="宋体" w:cs="宋体" w:eastAsia="宋体"/>
                <w:sz w:val="22"/>
                <w:szCs w:val="22"/>
              </w:rPr>
              <w:t>、门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窗工程：单元防盗门、入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户防盗门、塑钢窗综合。</w:t>
            </w:r>
          </w:p>
          <w:p>
            <w:pPr>
              <w:spacing w:before="0" w:after="0" w:line="226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（三）、安装工程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134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1、给排水工程：室外焊接钢管、室内给水管、管道附件、室内承插塑料排水</w:t>
            </w:r>
            <w:r>
              <w:rPr>
                <w:rFonts w:ascii="宋体" w:hAnsi="宋体" w:cs="宋体" w:eastAsia="宋体"/>
                <w:sz w:val="22"/>
                <w:szCs w:val="22"/>
              </w:rPr>
              <w:t>管、管道附件；2、电气工程：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接地母线敷设、避雷网安装、普通灯具安装、配管穿线</w:t>
            </w:r>
            <w:r>
              <w:rPr>
                <w:rFonts w:ascii="宋体" w:hAnsi="宋体" w:cs="宋体" w:eastAsia="宋体"/>
                <w:sz w:val="22"/>
                <w:szCs w:val="22"/>
              </w:rPr>
              <w:t>、开关、插座及配电箱安装；3、弱电工程：配管及线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、插座安装等；4、采暖工程：室外钢管焊</w:t>
            </w:r>
            <w:r>
              <w:rPr>
                <w:rFonts w:ascii="宋体" w:hAnsi="宋体" w:cs="宋体" w:eastAsia="宋体"/>
                <w:sz w:val="22"/>
                <w:szCs w:val="22"/>
              </w:rPr>
              <w:t>接及防腐保温、室内阻氧PE-RT管、PP-R塑铝稳态复合管连接及管</w:t>
            </w: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件安</w:t>
            </w:r>
            <w:r>
              <w:rPr>
                <w:rFonts w:ascii="宋体" w:hAnsi="宋体" w:cs="宋体" w:eastAsia="宋体"/>
                <w:spacing w:val="-10"/>
                <w:sz w:val="22"/>
                <w:szCs w:val="22"/>
              </w:rPr>
              <w:t>装。</w:t>
            </w:r>
          </w:p>
        </w:tc>
      </w:tr>
      <w:tr>
        <w:trPr>
          <w:trHeight w:val="1216" w:hRule="exact"/>
        </w:trPr>
        <w:tc>
          <w:tcPr>
            <w:tcW w:w="10650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2213" w:right="0" w:firstLine="0"/>
            </w:pPr>
            <w:r>
              <w:rPr>
                <w:rFonts w:ascii="宋体" w:hAnsi="宋体" w:cs="宋体" w:eastAsia="宋体"/>
                <w:b/>
                <w:sz w:val="32"/>
                <w:szCs w:val="32"/>
              </w:rPr>
              <w:t>建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设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工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程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造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价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组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成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分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析</w:t>
            </w:r>
            <w:r>
              <w:rPr>
                <w:rFonts w:ascii="宋体" w:hAnsi="宋体" w:cs="宋体" w:eastAsia="宋体"/>
                <w:sz w:val="32"/>
                <w:szCs w:val="32"/>
                <w:b/>
                <w:spacing w:val="28"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表</w:t>
            </w:r>
          </w:p>
        </w:tc>
      </w:tr>
      <w:tr>
        <w:trPr>
          <w:trHeight w:val="579" w:hRule="exact"/>
        </w:trPr>
        <w:tc>
          <w:tcPr>
            <w:tcW w:w="1230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spacing w:before="0" w:after="0" w:line="240" w:lineRule="auto"/>
              <w:ind w:left="173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项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</w:rPr>
              <w:t>   </w:t>
            </w:r>
            <w:r>
              <w:rPr>
                <w:rFonts w:ascii="宋体" w:hAnsi="宋体" w:cs="宋体" w:eastAsia="宋体"/>
                <w:sz w:val="24"/>
                <w:szCs w:val="24"/>
              </w:rPr>
              <w:t>目</w:t>
            </w:r>
          </w:p>
        </w:tc>
        <w:tc>
          <w:tcPr>
            <w:tcW w:w="106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spacing w:before="0" w:after="0" w:line="225" w:lineRule="auto"/>
              <w:ind w:left="42" w:right="45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指标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(元／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m2)</w:t>
            </w:r>
          </w:p>
        </w:tc>
        <w:tc>
          <w:tcPr>
            <w:tcW w:w="8351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46" w:after="0" w:line="240" w:lineRule="auto"/>
              <w:ind w:left="2845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构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成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指</w:t>
            </w:r>
            <w:r>
              <w:rPr>
                <w:rFonts w:ascii="宋体" w:hAnsi="宋体" w:cs="宋体" w:eastAsia="宋体"/>
                <w:sz w:val="24"/>
                <w:szCs w:val="24"/>
                <w:spacing w:val="-18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标(元／m2)</w:t>
            </w:r>
          </w:p>
        </w:tc>
      </w:tr>
      <w:tr>
        <w:trPr>
          <w:trHeight w:val="772" w:hRule="exact"/>
        </w:trPr>
        <w:tc>
          <w:tcPr>
            <w:tcW w:w="1230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6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人工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1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材料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机械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管理费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利润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安文费</w:t>
            </w:r>
          </w:p>
        </w:tc>
        <w:tc>
          <w:tcPr>
            <w:tcW w:w="85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27" w:after="0" w:line="240" w:lineRule="auto"/>
              <w:ind w:left="83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其他措</w:t>
            </w:r>
          </w:p>
          <w:p>
            <w:pPr>
              <w:spacing w:before="0" w:after="0" w:line="227" w:lineRule="auto"/>
              <w:ind w:left="193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施费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规费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16"/>
                <w:sz w:val="22"/>
                <w:szCs w:val="22"/>
              </w:rPr>
              <w:t>税金</w:t>
            </w:r>
          </w:p>
        </w:tc>
      </w:tr>
      <w:tr>
        <w:trPr>
          <w:trHeight w:val="772" w:hRule="exact"/>
        </w:trPr>
        <w:tc>
          <w:tcPr>
            <w:tcW w:w="1230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37" w:lineRule="auto"/>
              <w:ind w:left="113" w:right="0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单</w:t>
            </w:r>
            <w:r>
              <w:rPr>
                <w:rFonts w:ascii="宋体" w:hAnsi="宋体" w:cs="宋体" w:eastAsia="宋体"/>
                <w:spacing w:val="-8"/>
                <w:sz w:val="24"/>
                <w:szCs w:val="24"/>
              </w:rPr>
              <w:t>方造价</w:t>
            </w:r>
          </w:p>
          <w:p>
            <w:pPr>
              <w:spacing w:before="0" w:after="0" w:line="227" w:lineRule="auto"/>
              <w:ind w:left="53" w:right="0" w:firstLine="0"/>
            </w:pPr>
            <w:r>
              <w:rPr>
                <w:rFonts w:ascii="宋体" w:hAnsi="宋体" w:cs="宋体" w:eastAsia="宋体"/>
                <w:spacing w:val="-8"/>
                <w:sz w:val="24"/>
                <w:szCs w:val="24"/>
              </w:rPr>
              <w:t>（比率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%）</w:t>
            </w:r>
          </w:p>
        </w:tc>
        <w:tc>
          <w:tcPr>
            <w:tcW w:w="106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76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1428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.55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54.44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41.31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3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.7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85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.95</w:t>
            </w:r>
          </w:p>
        </w:tc>
      </w:tr>
      <w:tr>
        <w:trPr>
          <w:trHeight w:val="752" w:hRule="exact"/>
        </w:trPr>
        <w:tc>
          <w:tcPr>
            <w:tcW w:w="1230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6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81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89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.84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.82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.00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.69</w:t>
            </w:r>
          </w:p>
        </w:tc>
        <w:tc>
          <w:tcPr>
            <w:tcW w:w="85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36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.33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.37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6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8.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</w:t>
            </w:r>
          </w:p>
        </w:tc>
      </w:tr>
      <w:tr>
        <w:trPr>
          <w:trHeight w:val="791" w:hRule="exact"/>
        </w:trPr>
        <w:tc>
          <w:tcPr>
            <w:tcW w:w="123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土</w:t>
            </w:r>
            <w:r>
              <w:rPr>
                <w:rFonts w:ascii="宋体" w:hAnsi="宋体" w:cs="宋体" w:eastAsia="宋体"/>
                <w:spacing w:val="-8"/>
                <w:sz w:val="24"/>
                <w:szCs w:val="24"/>
              </w:rPr>
              <w:t>建小计</w:t>
            </w:r>
          </w:p>
        </w:tc>
        <w:tc>
          <w:tcPr>
            <w:tcW w:w="10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93.32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77.40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23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85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7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.30</w:t>
            </w:r>
          </w:p>
        </w:tc>
      </w:tr>
      <w:tr>
        <w:trPr>
          <w:trHeight w:val="771" w:hRule="exact"/>
        </w:trPr>
        <w:tc>
          <w:tcPr>
            <w:tcW w:w="123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安</w:t>
            </w:r>
            <w:r>
              <w:rPr>
                <w:rFonts w:ascii="宋体" w:hAnsi="宋体" w:cs="宋体" w:eastAsia="宋体"/>
                <w:spacing w:val="-8"/>
                <w:sz w:val="24"/>
                <w:szCs w:val="24"/>
              </w:rPr>
              <w:t>装小计</w:t>
            </w:r>
          </w:p>
        </w:tc>
        <w:tc>
          <w:tcPr>
            <w:tcW w:w="10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77.50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65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8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.44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82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6.6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.22</w:t>
            </w:r>
          </w:p>
        </w:tc>
        <w:tc>
          <w:tcPr>
            <w:tcW w:w="85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98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.51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8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.78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71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66</w:t>
            </w:r>
          </w:p>
        </w:tc>
      </w:tr>
    </w:tbl>
    <w:p>
      <w:pPr>
        <w:sectPr>
          <w:pgSz w:w="11908" w:h="16833"/>
          <w:pgMar w:header="0" w:footer="0" w:top="675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110"/>
        <w:gridCol w:w="1068"/>
        <w:gridCol w:w="996"/>
        <w:gridCol w:w="1032"/>
        <w:gridCol w:w="936"/>
        <w:gridCol w:w="936"/>
        <w:gridCol w:w="828"/>
        <w:gridCol w:w="1020"/>
        <w:gridCol w:w="1020"/>
        <w:gridCol w:w="816"/>
        <w:gridCol w:w="947"/>
      </w:tblGrid>
      <w:tr>
        <w:trPr>
          <w:trHeight w:val="660" w:hRule="exact"/>
        </w:trPr>
        <w:tc>
          <w:tcPr>
            <w:tcW w:w="2178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造价指标类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别：</w:t>
            </w:r>
          </w:p>
        </w:tc>
        <w:tc>
          <w:tcPr>
            <w:tcW w:w="3900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住宅楼.</w:t>
            </w:r>
            <w:r>
              <w:rPr>
                <w:rFonts w:ascii="宋体" w:hAnsi="宋体" w:cs="宋体" w:eastAsia="宋体"/>
                <w:spacing w:val="-1"/>
                <w:sz w:val="24"/>
                <w:szCs w:val="24"/>
              </w:rPr>
              <w:t>框剪结构.11层以下含11层</w:t>
            </w:r>
          </w:p>
        </w:tc>
        <w:tc>
          <w:tcPr>
            <w:tcW w:w="1848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总造价指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标：</w:t>
            </w:r>
          </w:p>
        </w:tc>
        <w:tc>
          <w:tcPr>
            <w:tcW w:w="2783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1742.88元/</w:t>
            </w: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平方米</w:t>
            </w:r>
          </w:p>
        </w:tc>
      </w:tr>
      <w:tr>
        <w:trPr>
          <w:trHeight w:val="5108" w:hRule="exact"/>
        </w:trPr>
        <w:tc>
          <w:tcPr>
            <w:tcW w:w="10710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spacing w:before="0" w:after="0" w:line="227" w:lineRule="auto"/>
              <w:ind w:left="24" w:right="8186" w:firstLine="0"/>
            </w:pPr>
            <w:r>
              <w:rPr>
                <w:rFonts w:ascii="宋体" w:hAnsi="宋体" w:cs="宋体" w:eastAsia="宋体"/>
                <w:b/>
                <w:spacing w:val="-2"/>
                <w:sz w:val="22"/>
                <w:szCs w:val="22"/>
              </w:rPr>
              <w:t>造价指标主要特征描</w:t>
            </w:r>
            <w:r>
              <w:rPr>
                <w:rFonts w:ascii="宋体" w:hAnsi="宋体" w:cs="宋体" w:eastAsia="宋体"/>
                <w:b/>
                <w:spacing w:val="-1"/>
                <w:sz w:val="22"/>
                <w:szCs w:val="22"/>
              </w:rPr>
              <w:t>述：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(一）、建筑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工程包括：</w:t>
            </w:r>
          </w:p>
          <w:p>
            <w:pPr>
              <w:spacing w:before="0" w:after="0" w:line="227" w:lineRule="auto"/>
              <w:ind w:left="24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1、基础工程：场地平整、土方开挖、凿、截桩头、回填土、垫层、满堂基础、局部带型基础；</w:t>
            </w:r>
            <w:r>
              <w:rPr>
                <w:rFonts w:ascii="宋体" w:hAnsi="宋体" w:cs="宋体" w:eastAsia="宋体"/>
                <w:sz w:val="22"/>
                <w:szCs w:val="22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2、砌筑工</w:t>
            </w:r>
          </w:p>
          <w:p>
            <w:pPr>
              <w:spacing w:before="5" w:after="0" w:line="227" w:lineRule="auto"/>
              <w:ind w:left="24" w:right="185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程：加气砼块及灰砂砖内外墙；3、混凝土工程：现浇商品砼全部构件；4、外墙保温工程</w:t>
            </w:r>
            <w:r>
              <w:rPr>
                <w:rFonts w:ascii="宋体" w:hAnsi="宋体" w:cs="宋体" w:eastAsia="宋体"/>
                <w:sz w:val="22"/>
                <w:szCs w:val="22"/>
              </w:rPr>
              <w:t>：B1级保温板；5、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屋面及防水工程：珍珠岩、B1级保温板、防水卷材</w:t>
            </w:r>
            <w:r>
              <w:rPr>
                <w:rFonts w:ascii="宋体" w:hAnsi="宋体" w:cs="宋体" w:eastAsia="宋体"/>
                <w:sz w:val="22"/>
                <w:szCs w:val="22"/>
              </w:rPr>
              <w:t>、UPVC落水管及管件等；6、超高费:局部超高；7、措施</w:t>
            </w:r>
          </w:p>
          <w:p>
            <w:pPr>
              <w:spacing w:before="0" w:after="0" w:line="228" w:lineRule="auto"/>
              <w:ind w:left="24" w:right="3605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费：模板、脚手架、大型机械进出场及安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拆费、垂直运输费、砼泵送费。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（二）、装饰工程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41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1、楼地面工程：水泥砂浆楼地面及踢脚线、地板砖楼梯、厨卫间聚氨酯防水、地板砖面层；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2、墙柱面工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程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：内墙混合砂浆找平、乳胶漆、厨卫间局部面砖、外墙真石漆；3、天棚工程：混合砂浆找平、乳胶漆面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层；4、门窗工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程：钢质防盗门、木质防火门及普通木门、铝合金窗综合。</w:t>
            </w:r>
          </w:p>
          <w:p>
            <w:pPr>
              <w:spacing w:before="0" w:after="0" w:line="226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（三）、安装工程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0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1、给排水工程：室外焊接钢管、室内给水管、管道附件、室内承插塑料排水管、管道</w:t>
            </w:r>
            <w:r>
              <w:rPr>
                <w:rFonts w:ascii="宋体" w:hAnsi="宋体" w:cs="宋体" w:eastAsia="宋体"/>
                <w:sz w:val="22"/>
                <w:szCs w:val="22"/>
              </w:rPr>
              <w:t>附件安装；2、电气工</w:t>
            </w:r>
          </w:p>
          <w:p>
            <w:pPr>
              <w:spacing w:before="4" w:after="0" w:line="228" w:lineRule="auto"/>
              <w:ind w:left="24" w:right="81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程：接地母线敷设、避雷网安装、配管穿线普通灯具、</w:t>
            </w:r>
            <w:r>
              <w:rPr>
                <w:rFonts w:ascii="宋体" w:hAnsi="宋体" w:cs="宋体" w:eastAsia="宋体"/>
                <w:sz w:val="22"/>
                <w:szCs w:val="22"/>
              </w:rPr>
              <w:t>开关及插座配电箱安装；3、弱电工程：配管安装等；4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、采暖工程：室外钢管焊接、管道防腐保温、室内管安装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；5、消防工程：室外钢管安装及防腐保温、室内钢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管、消火栓、探测器、警报装置、报警联动一体机、火灾事故广播、湿式报警装</w:t>
            </w:r>
            <w:r>
              <w:rPr>
                <w:rFonts w:ascii="宋体" w:hAnsi="宋体" w:cs="宋体" w:eastAsia="宋体"/>
                <w:sz w:val="22"/>
                <w:szCs w:val="22"/>
              </w:rPr>
              <w:t>置安装；6、通风工程：薄钢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板矩形风管制作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安装、轴流风机安装等。</w:t>
            </w:r>
          </w:p>
        </w:tc>
      </w:tr>
      <w:tr>
        <w:trPr>
          <w:trHeight w:val="1216" w:hRule="exact"/>
        </w:trPr>
        <w:tc>
          <w:tcPr>
            <w:tcW w:w="10710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2242" w:right="0" w:firstLine="0"/>
            </w:pPr>
            <w:r>
              <w:rPr>
                <w:rFonts w:ascii="宋体" w:hAnsi="宋体" w:cs="宋体" w:eastAsia="宋体"/>
                <w:b/>
                <w:sz w:val="32"/>
                <w:szCs w:val="32"/>
              </w:rPr>
              <w:t>建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设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工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程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造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价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组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成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分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析</w:t>
            </w:r>
            <w:r>
              <w:rPr>
                <w:rFonts w:ascii="宋体" w:hAnsi="宋体" w:cs="宋体" w:eastAsia="宋体"/>
                <w:sz w:val="32"/>
                <w:szCs w:val="32"/>
                <w:b/>
                <w:spacing w:val="28"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表</w:t>
            </w:r>
          </w:p>
        </w:tc>
      </w:tr>
      <w:tr>
        <w:trPr>
          <w:trHeight w:val="579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0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项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</w:rPr>
              <w:t>   </w:t>
            </w:r>
            <w:r>
              <w:rPr>
                <w:rFonts w:ascii="宋体" w:hAnsi="宋体" w:cs="宋体" w:eastAsia="宋体"/>
                <w:sz w:val="24"/>
                <w:szCs w:val="24"/>
              </w:rPr>
              <w:t>目</w:t>
            </w:r>
          </w:p>
        </w:tc>
        <w:tc>
          <w:tcPr>
            <w:tcW w:w="106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23" w:lineRule="auto"/>
              <w:ind w:left="42" w:right="45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指标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(元／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m2)</w:t>
            </w:r>
          </w:p>
        </w:tc>
        <w:tc>
          <w:tcPr>
            <w:tcW w:w="8531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47" w:after="0" w:line="240" w:lineRule="auto"/>
              <w:ind w:left="2934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构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成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指</w:t>
            </w:r>
            <w:r>
              <w:rPr>
                <w:rFonts w:ascii="宋体" w:hAnsi="宋体" w:cs="宋体" w:eastAsia="宋体"/>
                <w:sz w:val="24"/>
                <w:szCs w:val="24"/>
                <w:spacing w:val="-18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标(元／m2)</w:t>
            </w:r>
          </w:p>
        </w:tc>
      </w:tr>
      <w:tr>
        <w:trPr>
          <w:trHeight w:val="784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6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268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人工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材料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机械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管理费</w:t>
            </w:r>
          </w:p>
        </w:tc>
        <w:tc>
          <w:tcPr>
            <w:tcW w:w="8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184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利润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安文费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32" w:after="0" w:line="240" w:lineRule="auto"/>
              <w:ind w:left="59" w:right="0" w:firstLine="0"/>
            </w:pPr>
            <w:r>
              <w:rPr>
                <w:rFonts w:ascii="宋体" w:hAnsi="宋体" w:cs="宋体" w:eastAsia="宋体"/>
                <w:spacing w:val="-7"/>
                <w:sz w:val="22"/>
                <w:szCs w:val="22"/>
              </w:rPr>
              <w:t>其他</w:t>
            </w: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措施</w:t>
            </w:r>
          </w:p>
          <w:p>
            <w:pPr>
              <w:spacing w:before="0" w:after="0" w:line="227" w:lineRule="auto"/>
              <w:ind w:left="388" w:right="0" w:firstLine="0"/>
            </w:pPr>
            <w:r>
              <w:rPr>
                <w:rFonts w:ascii="宋体" w:hAnsi="宋体" w:cs="宋体" w:eastAsia="宋体"/>
                <w:spacing w:val="-23"/>
                <w:sz w:val="22"/>
                <w:szCs w:val="22"/>
              </w:rPr>
              <w:t>费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规费</w:t>
            </w:r>
          </w:p>
        </w:tc>
        <w:tc>
          <w:tcPr>
            <w:tcW w:w="947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9" w:lineRule="exact"/>
              <w:ind w:left="0" w:right="0"/>
            </w:pPr>
          </w:p>
          <w:p>
            <w:pPr>
              <w:spacing w:before="0" w:after="0" w:line="240" w:lineRule="auto"/>
              <w:ind w:left="244" w:right="0" w:firstLine="0"/>
            </w:pPr>
            <w:r>
              <w:rPr>
                <w:rFonts w:ascii="宋体" w:hAnsi="宋体" w:cs="宋体" w:eastAsia="宋体"/>
                <w:spacing w:val="-16"/>
                <w:sz w:val="22"/>
                <w:szCs w:val="22"/>
              </w:rPr>
              <w:t>税金</w:t>
            </w:r>
          </w:p>
        </w:tc>
      </w:tr>
      <w:tr>
        <w:trPr>
          <w:trHeight w:val="784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361" w:lineRule="exact"/>
              <w:ind w:left="0" w:right="0"/>
            </w:pPr>
          </w:p>
          <w:p>
            <w:pPr>
              <w:spacing w:before="0" w:after="0" w:line="237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单方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</w:p>
          <w:p>
            <w:pPr>
              <w:spacing w:before="0" w:after="0" w:line="225" w:lineRule="auto"/>
              <w:ind w:left="17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（比率</w:t>
            </w:r>
          </w:p>
          <w:p>
            <w:pPr>
              <w:spacing w:before="0" w:after="0" w:line="226" w:lineRule="auto"/>
              <w:ind w:left="293" w:right="0" w:firstLine="0"/>
            </w:pPr>
            <w:r>
              <w:rPr>
                <w:rFonts w:ascii="宋体" w:hAnsi="宋体" w:cs="宋体" w:eastAsia="宋体"/>
                <w:spacing w:val="-17"/>
                <w:sz w:val="24"/>
                <w:szCs w:val="24"/>
              </w:rPr>
              <w:t>％）</w:t>
            </w:r>
          </w:p>
        </w:tc>
        <w:tc>
          <w:tcPr>
            <w:tcW w:w="106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6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1742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.88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15.47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67.58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06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21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04.65</w:t>
            </w:r>
          </w:p>
        </w:tc>
        <w:tc>
          <w:tcPr>
            <w:tcW w:w="8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56.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68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37.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67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20.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60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26</w:t>
            </w:r>
          </w:p>
        </w:tc>
        <w:tc>
          <w:tcPr>
            <w:tcW w:w="947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143.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91</w:t>
            </w:r>
          </w:p>
        </w:tc>
      </w:tr>
      <w:tr>
        <w:trPr>
          <w:trHeight w:val="764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6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29.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58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44.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04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.81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.00</w:t>
            </w:r>
          </w:p>
        </w:tc>
        <w:tc>
          <w:tcPr>
            <w:tcW w:w="8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24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.25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.16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.18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1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2.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71</w:t>
            </w:r>
          </w:p>
        </w:tc>
        <w:tc>
          <w:tcPr>
            <w:tcW w:w="947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84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8.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</w:t>
            </w:r>
          </w:p>
        </w:tc>
      </w:tr>
      <w:tr>
        <w:trPr>
          <w:trHeight w:val="803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土建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0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1517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.85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37.21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78.80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47.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32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89.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08</w:t>
            </w:r>
          </w:p>
        </w:tc>
        <w:tc>
          <w:tcPr>
            <w:tcW w:w="8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49.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71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32.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27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18.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13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spacing w:val="-10"/>
                <w:sz w:val="22"/>
                <w:szCs w:val="22"/>
              </w:rPr>
              <w:t>40</w:t>
            </w:r>
          </w:p>
        </w:tc>
        <w:tc>
          <w:tcPr>
            <w:tcW w:w="947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125.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33</w:t>
            </w:r>
          </w:p>
        </w:tc>
      </w:tr>
      <w:tr>
        <w:trPr>
          <w:trHeight w:val="783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0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安装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0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25.03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78.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26</w:t>
            </w:r>
          </w:p>
        </w:tc>
        <w:tc>
          <w:tcPr>
            <w:tcW w:w="103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88.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78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34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.74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15.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57</w:t>
            </w:r>
          </w:p>
        </w:tc>
        <w:tc>
          <w:tcPr>
            <w:tcW w:w="8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79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.97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.40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.47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7.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26</w:t>
            </w:r>
          </w:p>
        </w:tc>
        <w:tc>
          <w:tcPr>
            <w:tcW w:w="947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70" w:lineRule="exact"/>
              <w:ind w:left="0" w:right="0"/>
            </w:pPr>
          </w:p>
          <w:p>
            <w:pPr>
              <w:spacing w:before="0" w:after="0" w:line="240" w:lineRule="auto"/>
              <w:ind w:left="184" w:right="0" w:firstLine="0"/>
            </w:pP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18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.58</w:t>
            </w:r>
          </w:p>
        </w:tc>
      </w:tr>
    </w:tbl>
    <w:p>
      <w:pPr>
        <w:sectPr>
          <w:headerReference w:type="default" r:id="rId7"/>
          <w:pgSz w:w="11905" w:h="16837"/>
          <w:pgMar w:header="1221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110"/>
        <w:gridCol w:w="1092"/>
        <w:gridCol w:w="1020"/>
        <w:gridCol w:w="996"/>
        <w:gridCol w:w="936"/>
        <w:gridCol w:w="996"/>
        <w:gridCol w:w="912"/>
        <w:gridCol w:w="912"/>
        <w:gridCol w:w="912"/>
        <w:gridCol w:w="912"/>
        <w:gridCol w:w="899"/>
      </w:tblGrid>
      <w:tr>
        <w:trPr>
          <w:trHeight w:val="660" w:hRule="exact"/>
        </w:trPr>
        <w:tc>
          <w:tcPr>
            <w:tcW w:w="2202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造价指标类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别：</w:t>
            </w:r>
          </w:p>
        </w:tc>
        <w:tc>
          <w:tcPr>
            <w:tcW w:w="3948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住宅楼.框</w:t>
            </w:r>
            <w:r>
              <w:rPr>
                <w:rFonts w:ascii="宋体" w:hAnsi="宋体" w:cs="宋体" w:eastAsia="宋体"/>
                <w:spacing w:val="-1"/>
                <w:sz w:val="24"/>
                <w:szCs w:val="24"/>
              </w:rPr>
              <w:t>剪结构.25层以下含25层</w:t>
            </w:r>
          </w:p>
        </w:tc>
        <w:tc>
          <w:tcPr>
            <w:tcW w:w="1824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总造价指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标：</w:t>
            </w:r>
          </w:p>
        </w:tc>
        <w:tc>
          <w:tcPr>
            <w:tcW w:w="2723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1804.79元/</w:t>
            </w: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平方米</w:t>
            </w:r>
          </w:p>
        </w:tc>
      </w:tr>
      <w:tr>
        <w:trPr>
          <w:trHeight w:val="4940" w:hRule="exact"/>
        </w:trPr>
        <w:tc>
          <w:tcPr>
            <w:tcW w:w="10698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7" w:after="0" w:line="227" w:lineRule="auto"/>
              <w:ind w:left="24" w:right="8213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造价指标主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要特征描述：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(一）、建筑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工程包括：</w:t>
            </w:r>
          </w:p>
          <w:p>
            <w:pPr>
              <w:spacing w:before="4" w:after="0" w:line="227" w:lineRule="auto"/>
              <w:ind w:left="24" w:right="65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1、基础工程：场地平整、土方开挖、截凿桩头、回填土、垫层、满堂基础、局部</w:t>
            </w:r>
            <w:r>
              <w:rPr>
                <w:rFonts w:ascii="宋体" w:hAnsi="宋体" w:cs="宋体" w:eastAsia="宋体"/>
                <w:sz w:val="22"/>
                <w:szCs w:val="22"/>
              </w:rPr>
              <w:t>带型基础、地下室外墙防水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卷材及B1级保温板保护层；2、砌筑工程：加气砼块及灰砂砖内外墙；3、混凝土工程：现</w:t>
            </w:r>
            <w:r>
              <w:rPr>
                <w:rFonts w:ascii="宋体" w:hAnsi="宋体" w:cs="宋体" w:eastAsia="宋体"/>
                <w:sz w:val="22"/>
                <w:szCs w:val="22"/>
              </w:rPr>
              <w:t>浇商品砼全部构件；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4、外墙保温工程：B1级保温板；5、</w:t>
            </w:r>
            <w:r>
              <w:rPr>
                <w:rFonts w:ascii="宋体" w:hAnsi="宋体" w:cs="宋体" w:eastAsia="宋体"/>
                <w:sz w:val="22"/>
                <w:szCs w:val="22"/>
              </w:rPr>
              <w:t>屋面及防水工程：珍珠岩、B1级保温板、防水卷材、UPVC落水管及管件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等；6、超高费:局部超高。7、措施费：模板、脚手架、大型机械进出</w:t>
            </w:r>
            <w:r>
              <w:rPr>
                <w:rFonts w:ascii="宋体" w:hAnsi="宋体" w:cs="宋体" w:eastAsia="宋体"/>
                <w:sz w:val="22"/>
                <w:szCs w:val="22"/>
              </w:rPr>
              <w:t>场及安拆费、垂直运输费、砼泵送费。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（二）、装饰工程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5" w:after="0" w:line="228" w:lineRule="auto"/>
              <w:ind w:left="24" w:right="69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1、楼地面工程：水泥砂浆楼地面及踢脚线、楼梯及走廊地板砖、厨卫间聚氨酯防水、地板砖面层；2、</w:t>
            </w:r>
            <w:r>
              <w:rPr>
                <w:rFonts w:ascii="宋体" w:hAnsi="宋体" w:cs="宋体" w:eastAsia="宋体"/>
                <w:sz w:val="22"/>
                <w:szCs w:val="22"/>
              </w:rPr>
              <w:t>墙柱面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工程：内墙混合砂浆找平、涂料面层、外墙真石漆、厨卫间局部面砖；3、天棚工</w:t>
            </w:r>
            <w:r>
              <w:rPr>
                <w:rFonts w:ascii="宋体" w:hAnsi="宋体" w:cs="宋体" w:eastAsia="宋体"/>
                <w:sz w:val="22"/>
                <w:szCs w:val="22"/>
              </w:rPr>
              <w:t>程：混合砂浆找平、涂料面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层；4、门窗工程：单元电子对讲防盗门及系</w:t>
            </w:r>
            <w:r>
              <w:rPr>
                <w:rFonts w:ascii="宋体" w:hAnsi="宋体" w:cs="宋体" w:eastAsia="宋体"/>
                <w:sz w:val="22"/>
                <w:szCs w:val="22"/>
              </w:rPr>
              <w:t>统、入户防盗门、木质防火门、塑钢窗综合。</w:t>
            </w:r>
          </w:p>
          <w:p>
            <w:pPr>
              <w:spacing w:before="0" w:after="0" w:line="226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（三）、安装工程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5" w:after="0" w:line="227" w:lineRule="auto"/>
              <w:ind w:left="24" w:right="69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1、给排水工程：室外焊接钢管及管道附件、管道防腐保温、室内给水管安装(热熔）、室内承插塑料排</w:t>
            </w:r>
            <w:r>
              <w:rPr>
                <w:rFonts w:ascii="宋体" w:hAnsi="宋体" w:cs="宋体" w:eastAsia="宋体"/>
                <w:sz w:val="22"/>
                <w:szCs w:val="22"/>
              </w:rPr>
              <w:t>水管及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管道附件；2、电气工程：接地母线敷设、避雷网安装、普通灯具及标志、诱导</w:t>
            </w:r>
            <w:r>
              <w:rPr>
                <w:rFonts w:ascii="宋体" w:hAnsi="宋体" w:cs="宋体" w:eastAsia="宋体"/>
                <w:sz w:val="22"/>
                <w:szCs w:val="22"/>
              </w:rPr>
              <w:t>装饰灯安装、配管穿线、开关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及插座、分线箱及配电箱安装；3、弱电工程：配管及线、插座安装等；4、采暖工程：室外钢管焊接及</w:t>
            </w:r>
            <w:r>
              <w:rPr>
                <w:rFonts w:ascii="宋体" w:hAnsi="宋体" w:cs="宋体" w:eastAsia="宋体"/>
                <w:sz w:val="22"/>
                <w:szCs w:val="22"/>
              </w:rPr>
              <w:t>管道防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腐保温、室内镀锌钢管(螺纹连接)安装到位；5、消防栓工程：室外焊</w:t>
            </w:r>
            <w:r>
              <w:rPr>
                <w:rFonts w:ascii="宋体" w:hAnsi="宋体" w:cs="宋体" w:eastAsia="宋体"/>
                <w:sz w:val="22"/>
                <w:szCs w:val="22"/>
              </w:rPr>
              <w:t>接钢管及管道附件、管道防腐保温、室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内钢管焊接、室内消火栓、点型探测器、警报装置、报警联动设备安装；6、通风工程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：镀锌薄钢板矩形风管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制作安装、轴流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式通风机安装、碳钢风口、散流器、百叶窗安装、通风器安装。</w:t>
            </w:r>
          </w:p>
        </w:tc>
      </w:tr>
      <w:tr>
        <w:trPr>
          <w:trHeight w:val="1148" w:hRule="exact"/>
        </w:trPr>
        <w:tc>
          <w:tcPr>
            <w:tcW w:w="10698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398" w:lineRule="exact"/>
              <w:ind w:left="0" w:right="0"/>
            </w:pPr>
          </w:p>
          <w:p>
            <w:pPr>
              <w:spacing w:before="0" w:after="0" w:line="240" w:lineRule="auto"/>
              <w:ind w:left="2237" w:right="0" w:firstLine="0"/>
            </w:pPr>
            <w:r>
              <w:rPr>
                <w:rFonts w:ascii="宋体" w:hAnsi="宋体" w:cs="宋体" w:eastAsia="宋体"/>
                <w:b/>
                <w:sz w:val="32"/>
                <w:szCs w:val="32"/>
              </w:rPr>
              <w:t>建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设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工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程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造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价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组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成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分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析</w:t>
            </w:r>
            <w:r>
              <w:rPr>
                <w:rFonts w:ascii="宋体" w:hAnsi="宋体" w:cs="宋体" w:eastAsia="宋体"/>
                <w:sz w:val="32"/>
                <w:szCs w:val="32"/>
                <w:b/>
                <w:spacing w:val="28"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表</w:t>
            </w:r>
          </w:p>
        </w:tc>
      </w:tr>
      <w:tr>
        <w:trPr>
          <w:trHeight w:val="579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项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</w:rPr>
              <w:t>   </w:t>
            </w:r>
            <w:r>
              <w:rPr>
                <w:rFonts w:ascii="宋体" w:hAnsi="宋体" w:cs="宋体" w:eastAsia="宋体"/>
                <w:sz w:val="24"/>
                <w:szCs w:val="24"/>
              </w:rPr>
              <w:t>目</w:t>
            </w:r>
          </w:p>
        </w:tc>
        <w:tc>
          <w:tcPr>
            <w:tcW w:w="1092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365" w:lineRule="exact"/>
              <w:ind w:left="0" w:right="0"/>
            </w:pPr>
          </w:p>
          <w:p>
            <w:pPr>
              <w:spacing w:before="0" w:after="0" w:line="223" w:lineRule="auto"/>
              <w:ind w:left="54" w:right="57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指标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(元／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m2)</w:t>
            </w:r>
          </w:p>
        </w:tc>
        <w:tc>
          <w:tcPr>
            <w:tcW w:w="8495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47" w:after="0" w:line="240" w:lineRule="auto"/>
              <w:ind w:left="2917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构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成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指</w:t>
            </w:r>
            <w:r>
              <w:rPr>
                <w:rFonts w:ascii="宋体" w:hAnsi="宋体" w:cs="宋体" w:eastAsia="宋体"/>
                <w:sz w:val="24"/>
                <w:szCs w:val="24"/>
                <w:spacing w:val="-18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标(元／m2)</w:t>
            </w:r>
          </w:p>
        </w:tc>
      </w:tr>
      <w:tr>
        <w:trPr>
          <w:trHeight w:val="688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92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人工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68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材料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机械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5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管理费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利润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安文费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5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其他措</w:t>
            </w:r>
          </w:p>
          <w:p>
            <w:pPr>
              <w:spacing w:before="0" w:after="0" w:line="227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施费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规费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22" w:lineRule="exact"/>
              <w:ind w:left="0" w:right="0"/>
            </w:pPr>
          </w:p>
          <w:p>
            <w:pPr>
              <w:spacing w:before="0" w:after="0" w:line="240" w:lineRule="auto"/>
              <w:ind w:left="220" w:right="0" w:firstLine="0"/>
            </w:pPr>
            <w:r>
              <w:rPr>
                <w:rFonts w:ascii="宋体" w:hAnsi="宋体" w:cs="宋体" w:eastAsia="宋体"/>
                <w:spacing w:val="-16"/>
                <w:sz w:val="22"/>
                <w:szCs w:val="22"/>
              </w:rPr>
              <w:t>税金</w:t>
            </w:r>
          </w:p>
        </w:tc>
      </w:tr>
      <w:tr>
        <w:trPr>
          <w:trHeight w:val="716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92" w:lineRule="exact"/>
              <w:ind w:left="0" w:right="0"/>
            </w:pPr>
          </w:p>
          <w:p>
            <w:pPr>
              <w:spacing w:before="0" w:after="0" w:line="239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单方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</w:p>
          <w:p>
            <w:pPr>
              <w:spacing w:before="0" w:after="0" w:line="224" w:lineRule="auto"/>
              <w:ind w:left="17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（比率</w:t>
            </w:r>
          </w:p>
          <w:p>
            <w:pPr>
              <w:spacing w:before="0" w:after="0" w:line="226" w:lineRule="auto"/>
              <w:ind w:left="293" w:right="0" w:firstLine="0"/>
            </w:pPr>
            <w:r>
              <w:rPr>
                <w:rFonts w:ascii="宋体" w:hAnsi="宋体" w:cs="宋体" w:eastAsia="宋体"/>
                <w:spacing w:val="-17"/>
                <w:sz w:val="24"/>
                <w:szCs w:val="24"/>
              </w:rPr>
              <w:t>％）</w:t>
            </w:r>
          </w:p>
        </w:tc>
        <w:tc>
          <w:tcPr>
            <w:tcW w:w="1092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2" w:lineRule="exact"/>
              <w:ind w:left="0" w:right="0"/>
            </w:pPr>
          </w:p>
          <w:p>
            <w:pPr>
              <w:spacing w:before="0" w:after="0" w:line="240" w:lineRule="auto"/>
              <w:ind w:left="88" w:right="0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1804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.79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60.08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44.98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14.94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3.4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43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.02</w:t>
            </w:r>
          </w:p>
        </w:tc>
      </w:tr>
      <w:tr>
        <w:trPr>
          <w:trHeight w:val="696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92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31.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03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50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41.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28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.90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.37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.49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.36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.36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5" w:right="0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.96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60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8.</w:t>
            </w:r>
            <w:r>
              <w:rPr>
                <w:rFonts w:ascii="宋体" w:hAnsi="宋体" w:cs="宋体" w:eastAsia="宋体"/>
                <w:spacing w:val="-6"/>
                <w:sz w:val="22"/>
                <w:szCs w:val="22"/>
              </w:rPr>
              <w:t>26</w:t>
            </w:r>
          </w:p>
        </w:tc>
      </w:tr>
      <w:tr>
        <w:trPr>
          <w:trHeight w:val="791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土建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5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1534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56.37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38.44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00.82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6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.67</w:t>
            </w:r>
          </w:p>
        </w:tc>
      </w:tr>
      <w:tr>
        <w:trPr>
          <w:trHeight w:val="771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安装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1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70.64</w:t>
            </w:r>
          </w:p>
        </w:tc>
        <w:tc>
          <w:tcPr>
            <w:tcW w:w="102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03.71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6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06.54</w:t>
            </w:r>
          </w:p>
        </w:tc>
        <w:tc>
          <w:tcPr>
            <w:tcW w:w="93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4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.62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1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.93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.63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.06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.68</w:t>
            </w:r>
          </w:p>
        </w:tc>
        <w:tc>
          <w:tcPr>
            <w:tcW w:w="89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35</w:t>
            </w:r>
          </w:p>
        </w:tc>
      </w:tr>
    </w:tbl>
    <w:p>
      <w:pPr>
        <w:sectPr>
          <w:pgSz w:w="11905" w:h="16837"/>
          <w:pgMar w:header="1221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110"/>
        <w:gridCol w:w="1116"/>
        <w:gridCol w:w="996"/>
        <w:gridCol w:w="1092"/>
        <w:gridCol w:w="996"/>
        <w:gridCol w:w="996"/>
        <w:gridCol w:w="912"/>
        <w:gridCol w:w="816"/>
        <w:gridCol w:w="912"/>
        <w:gridCol w:w="816"/>
        <w:gridCol w:w="959"/>
      </w:tblGrid>
      <w:tr>
        <w:trPr>
          <w:trHeight w:val="660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造价指标类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别：</w:t>
            </w:r>
          </w:p>
        </w:tc>
        <w:tc>
          <w:tcPr>
            <w:tcW w:w="3084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25" w:right="0" w:firstLine="0"/>
            </w:pP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住宅楼.框剪结构.</w:t>
            </w:r>
            <w:r>
              <w:rPr>
                <w:rFonts w:ascii="宋体" w:hAnsi="宋体" w:cs="宋体" w:eastAsia="宋体"/>
                <w:spacing w:val="-1"/>
                <w:sz w:val="24"/>
                <w:szCs w:val="24"/>
              </w:rPr>
              <w:t>26层以上</w:t>
            </w:r>
          </w:p>
        </w:tc>
        <w:tc>
          <w:tcPr>
            <w:tcW w:w="2724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spacing w:before="0" w:after="0" w:line="240" w:lineRule="auto"/>
              <w:ind w:left="721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总造价指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标：</w:t>
            </w:r>
          </w:p>
        </w:tc>
        <w:tc>
          <w:tcPr>
            <w:tcW w:w="268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2088.63元/</w:t>
            </w:r>
            <w:r>
              <w:rPr>
                <w:rFonts w:ascii="宋体" w:hAnsi="宋体" w:cs="宋体" w:eastAsia="宋体"/>
                <w:spacing w:val="-2"/>
                <w:sz w:val="24"/>
                <w:szCs w:val="24"/>
              </w:rPr>
              <w:t>平方米</w:t>
            </w:r>
          </w:p>
        </w:tc>
      </w:tr>
      <w:tr>
        <w:trPr>
          <w:trHeight w:val="5320" w:hRule="exact"/>
        </w:trPr>
        <w:tc>
          <w:tcPr>
            <w:tcW w:w="10722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28" w:after="0" w:line="227" w:lineRule="auto"/>
              <w:ind w:left="24" w:right="8237" w:firstLine="0"/>
            </w:pPr>
            <w:r>
              <w:rPr>
                <w:rFonts w:ascii="宋体" w:hAnsi="宋体" w:cs="宋体" w:eastAsia="宋体"/>
                <w:spacing w:val="-5"/>
                <w:sz w:val="22"/>
                <w:szCs w:val="22"/>
              </w:rPr>
              <w:t>造价指标主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要特征描述：</w:t>
            </w: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(一）、建筑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工程包括：</w:t>
            </w:r>
          </w:p>
          <w:p>
            <w:pPr>
              <w:spacing w:before="0" w:after="0" w:line="228" w:lineRule="auto"/>
              <w:ind w:left="24" w:right="206" w:firstLine="0"/>
            </w:pP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1、基础工程：场地平整、土方开挖、凿、截桩头、回</w:t>
            </w:r>
            <w:r>
              <w:rPr>
                <w:rFonts w:ascii="宋体" w:hAnsi="宋体" w:cs="宋体" w:eastAsia="宋体"/>
                <w:sz w:val="22"/>
                <w:szCs w:val="22"/>
              </w:rPr>
              <w:t>填土、垫层、满堂基础、局部带型基础、地下室外墙防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水卷材及B1级保温板保护层；2、砌筑工程：加气砼块及灰砂砖内外墙；3</w:t>
            </w:r>
            <w:r>
              <w:rPr>
                <w:rFonts w:ascii="宋体" w:hAnsi="宋体" w:cs="宋体" w:eastAsia="宋体"/>
                <w:sz w:val="22"/>
                <w:szCs w:val="22"/>
              </w:rPr>
              <w:t>、混凝土工程：现浇商品砼全部构</w:t>
            </w:r>
          </w:p>
          <w:p>
            <w:pPr>
              <w:spacing w:before="0" w:after="0" w:line="228" w:lineRule="auto"/>
              <w:ind w:left="24" w:right="78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件；4、外墙保温工程：B1级保温板；5、屋面及防水工程：珍珠岩</w:t>
            </w:r>
            <w:r>
              <w:rPr>
                <w:rFonts w:ascii="宋体" w:hAnsi="宋体" w:cs="宋体" w:eastAsia="宋体"/>
                <w:sz w:val="22"/>
                <w:szCs w:val="22"/>
              </w:rPr>
              <w:t>、B1级保温板、防水卷材、UPVC落水管及管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件等；6、超高费:局部超高；7、措施费：模板、脚手架、大型机械进</w:t>
            </w:r>
            <w:r>
              <w:rPr>
                <w:rFonts w:ascii="宋体" w:hAnsi="宋体" w:cs="宋体" w:eastAsia="宋体"/>
                <w:sz w:val="22"/>
                <w:szCs w:val="22"/>
              </w:rPr>
              <w:t>出场及安拆费、垂直运输费、砼泵送费</w:t>
            </w:r>
            <w:r>
              <w:rPr>
                <w:rFonts w:ascii="宋体" w:hAnsi="宋体" w:cs="宋体" w:eastAsia="宋体"/>
                <w:spacing w:val="-43"/>
                <w:sz w:val="22"/>
                <w:szCs w:val="22"/>
              </w:rPr>
              <w:t>。</w:t>
            </w:r>
          </w:p>
          <w:p>
            <w:pPr>
              <w:spacing w:before="0" w:after="0" w:line="226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（二）、装饰工程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94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1、楼地面工程：水泥砂浆楼地面毛面及踢脚线、楼梯及走廊地板砖、厨卫间聚氨酯防水、毛面；2、墙</w:t>
            </w:r>
            <w:r>
              <w:rPr>
                <w:rFonts w:ascii="宋体" w:hAnsi="宋体" w:cs="宋体" w:eastAsia="宋体"/>
                <w:sz w:val="22"/>
                <w:szCs w:val="22"/>
              </w:rPr>
              <w:t>柱面工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程：内墙混合砂浆找平毛面、楼梯及走廊乳胶漆、外墙乳胶漆及面砖、厨卫间毛面</w:t>
            </w:r>
            <w:r>
              <w:rPr>
                <w:rFonts w:ascii="宋体" w:hAnsi="宋体" w:cs="宋体" w:eastAsia="宋体"/>
                <w:sz w:val="22"/>
                <w:szCs w:val="22"/>
              </w:rPr>
              <w:t>白水泥浆抹光；3、天棚工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程：混合砂浆毛面、局部乳胶漆；4、门窗工程：单元电子对讲防盗门及系统、入</w:t>
            </w:r>
            <w:r>
              <w:rPr>
                <w:rFonts w:ascii="宋体" w:hAnsi="宋体" w:cs="宋体" w:eastAsia="宋体"/>
                <w:sz w:val="22"/>
                <w:szCs w:val="22"/>
              </w:rPr>
              <w:t>户防盗门、钢质防火门、塑</w:t>
            </w:r>
            <w:r>
              <w:rPr>
                <w:rFonts w:ascii="宋体" w:hAnsi="宋体" w:cs="宋体" w:eastAsia="宋体"/>
                <w:spacing w:val="-9"/>
                <w:sz w:val="22"/>
                <w:szCs w:val="22"/>
              </w:rPr>
              <w:t>钢</w:t>
            </w: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窗综合。</w:t>
            </w:r>
          </w:p>
          <w:p>
            <w:pPr>
              <w:spacing w:before="0" w:after="0" w:line="228" w:lineRule="auto"/>
              <w:ind w:left="24" w:right="0" w:firstLine="0"/>
            </w:pPr>
            <w:r>
              <w:rPr>
                <w:rFonts w:ascii="宋体" w:hAnsi="宋体" w:cs="宋体" w:eastAsia="宋体"/>
                <w:spacing w:val="-4"/>
                <w:sz w:val="22"/>
                <w:szCs w:val="22"/>
              </w:rPr>
              <w:t>（三）、安装工程</w:t>
            </w:r>
            <w:r>
              <w:rPr>
                <w:rFonts w:ascii="宋体" w:hAnsi="宋体" w:cs="宋体" w:eastAsia="宋体"/>
                <w:spacing w:val="-3"/>
                <w:sz w:val="22"/>
                <w:szCs w:val="22"/>
              </w:rPr>
              <w:t>包括：</w:t>
            </w:r>
          </w:p>
          <w:p>
            <w:pPr>
              <w:spacing w:before="0" w:after="0" w:line="228" w:lineRule="auto"/>
              <w:ind w:left="24" w:right="94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1、给排水工程：室外焊接钢管及管道附件、管道防腐保温、室内给水管安装(热熔）、室内承插塑料排</w:t>
            </w:r>
            <w:r>
              <w:rPr>
                <w:rFonts w:ascii="宋体" w:hAnsi="宋体" w:cs="宋体" w:eastAsia="宋体"/>
                <w:sz w:val="22"/>
                <w:szCs w:val="22"/>
              </w:rPr>
              <w:t>水管及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管道附件；2、电气工程：接地母线敷设、避雷网安装、普通灯具及标志、诱导</w:t>
            </w:r>
            <w:r>
              <w:rPr>
                <w:rFonts w:ascii="宋体" w:hAnsi="宋体" w:cs="宋体" w:eastAsia="宋体"/>
                <w:sz w:val="22"/>
                <w:szCs w:val="22"/>
              </w:rPr>
              <w:t>装饰灯安装、配管穿线、开关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及插座、分线箱及配电箱安装。3、弱电工程：配管及线、插座安装、摄像机设备一体</w:t>
            </w:r>
            <w:r>
              <w:rPr>
                <w:rFonts w:ascii="宋体" w:hAnsi="宋体" w:cs="宋体" w:eastAsia="宋体"/>
                <w:sz w:val="22"/>
                <w:szCs w:val="22"/>
              </w:rPr>
              <w:t>机安装等；4、采暖工</w:t>
            </w:r>
          </w:p>
          <w:p>
            <w:pPr>
              <w:spacing w:before="0" w:after="0" w:line="229" w:lineRule="auto"/>
              <w:ind w:left="24" w:right="201" w:firstLine="0"/>
            </w:pP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程：室外钢管焊接及管道防腐保温、室内镀锌钢管(螺纹连接)及散热器安装；5、消防栓工程：室</w:t>
            </w:r>
            <w:r>
              <w:rPr>
                <w:rFonts w:ascii="宋体" w:hAnsi="宋体" w:cs="宋体" w:eastAsia="宋体"/>
                <w:sz w:val="22"/>
                <w:szCs w:val="22"/>
              </w:rPr>
              <w:t>外焊接钢管</w:t>
            </w:r>
            <w:r>
              <w:rPr>
                <w:rFonts w:ascii="宋体" w:hAnsi="宋体" w:cs="宋体" w:eastAsia="宋体"/>
                <w:spacing w:val="-2"/>
                <w:sz w:val="22"/>
                <w:szCs w:val="22"/>
              </w:rPr>
              <w:t>及管道附件、管道防腐保温、室内钢管焊接、室内消火</w:t>
            </w:r>
            <w:r>
              <w:rPr>
                <w:rFonts w:ascii="宋体" w:hAnsi="宋体" w:cs="宋体" w:eastAsia="宋体"/>
                <w:sz w:val="22"/>
                <w:szCs w:val="22"/>
              </w:rPr>
              <w:t>栓、点型探测器、警报装置、报警联动设备安装；6、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通风工程</w:t>
            </w:r>
            <w:r>
              <w:rPr>
                <w:rFonts w:ascii="宋体" w:hAnsi="宋体" w:cs="宋体" w:eastAsia="宋体"/>
                <w:sz w:val="22"/>
                <w:szCs w:val="22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2"/>
                <w:szCs w:val="22"/>
              </w:rPr>
              <w:t>：风管制作安装、轴流式通风机安装、碳钢风口、散流器、百叶窗安装、通风器安装。</w:t>
            </w:r>
          </w:p>
        </w:tc>
      </w:tr>
      <w:tr>
        <w:trPr>
          <w:trHeight w:val="1216" w:hRule="exact"/>
        </w:trPr>
        <w:tc>
          <w:tcPr>
            <w:tcW w:w="10722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249" w:right="0" w:firstLine="0"/>
            </w:pPr>
            <w:r>
              <w:rPr>
                <w:rFonts w:ascii="宋体" w:hAnsi="宋体" w:cs="宋体" w:eastAsia="宋体"/>
                <w:b/>
                <w:sz w:val="32"/>
                <w:szCs w:val="32"/>
              </w:rPr>
              <w:t>建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设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工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程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造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价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标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组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成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分</w:t>
            </w:r>
            <w:r>
              <w:rPr>
                <w:rFonts w:ascii="宋体" w:hAnsi="宋体" w:cs="宋体" w:eastAsia="宋体"/>
                <w:sz w:val="32"/>
                <w:szCs w:val="32"/>
                <w:b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析</w:t>
            </w:r>
            <w:r>
              <w:rPr>
                <w:rFonts w:ascii="宋体" w:hAnsi="宋体" w:cs="宋体" w:eastAsia="宋体"/>
                <w:sz w:val="32"/>
                <w:szCs w:val="32"/>
                <w:b/>
                <w:spacing w:val="28"/>
              </w:rPr>
              <w:t> </w:t>
            </w:r>
            <w:r>
              <w:rPr>
                <w:rFonts w:ascii="宋体" w:hAnsi="宋体" w:cs="宋体" w:eastAsia="宋体"/>
                <w:b/>
                <w:sz w:val="32"/>
                <w:szCs w:val="32"/>
              </w:rPr>
              <w:t>表</w:t>
            </w:r>
          </w:p>
        </w:tc>
      </w:tr>
      <w:tr>
        <w:trPr>
          <w:trHeight w:val="579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项</w:t>
            </w:r>
            <w:r>
              <w:rPr>
                <w:rFonts w:ascii="宋体" w:hAnsi="宋体" w:cs="宋体" w:eastAsia="宋体"/>
                <w:sz w:val="24"/>
                <w:szCs w:val="24"/>
                <w:spacing w:val="-12"/>
              </w:rPr>
              <w:t>   </w:t>
            </w:r>
            <w:r>
              <w:rPr>
                <w:rFonts w:ascii="宋体" w:hAnsi="宋体" w:cs="宋体" w:eastAsia="宋体"/>
                <w:sz w:val="24"/>
                <w:szCs w:val="24"/>
              </w:rPr>
              <w:t>目</w:t>
            </w:r>
          </w:p>
        </w:tc>
        <w:tc>
          <w:tcPr>
            <w:tcW w:w="1116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98" w:lineRule="exact"/>
              <w:ind w:left="0" w:right="0"/>
            </w:pPr>
          </w:p>
          <w:p>
            <w:pPr>
              <w:spacing w:before="0" w:after="0" w:line="225" w:lineRule="auto"/>
              <w:ind w:left="66" w:right="69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指标</w:t>
            </w: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(元／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m2)</w:t>
            </w:r>
          </w:p>
        </w:tc>
        <w:tc>
          <w:tcPr>
            <w:tcW w:w="8495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2917" w:right="0" w:firstLine="0"/>
            </w:pPr>
            <w:r>
              <w:rPr>
                <w:rFonts w:ascii="宋体" w:hAnsi="宋体" w:cs="宋体" w:eastAsia="宋体"/>
                <w:sz w:val="24"/>
                <w:szCs w:val="24"/>
              </w:rPr>
              <w:t>构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成</w:t>
            </w:r>
            <w:r>
              <w:rPr>
                <w:rFonts w:ascii="宋体" w:hAnsi="宋体" w:cs="宋体" w:eastAsia="宋体"/>
                <w:sz w:val="24"/>
                <w:szCs w:val="24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指</w:t>
            </w:r>
            <w:r>
              <w:rPr>
                <w:rFonts w:ascii="宋体" w:hAnsi="宋体" w:cs="宋体" w:eastAsia="宋体"/>
                <w:sz w:val="24"/>
                <w:szCs w:val="24"/>
                <w:spacing w:val="-18"/>
              </w:rPr>
              <w:t>  </w:t>
            </w:r>
            <w:r>
              <w:rPr>
                <w:rFonts w:ascii="宋体" w:hAnsi="宋体" w:cs="宋体" w:eastAsia="宋体"/>
                <w:sz w:val="24"/>
                <w:szCs w:val="24"/>
              </w:rPr>
              <w:t>标(元／m2)</w:t>
            </w:r>
          </w:p>
        </w:tc>
      </w:tr>
      <w:tr>
        <w:trPr>
          <w:trHeight w:val="560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16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268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人工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316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材料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268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机械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157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管理费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利润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安文费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1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8"/>
                <w:sz w:val="22"/>
                <w:szCs w:val="22"/>
              </w:rPr>
              <w:t>其他措</w:t>
            </w:r>
          </w:p>
          <w:p>
            <w:pPr>
              <w:spacing w:before="0" w:after="0" w:line="195" w:lineRule="auto"/>
              <w:ind w:left="225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施费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177" w:right="0" w:firstLine="0"/>
            </w:pPr>
            <w:r>
              <w:rPr>
                <w:rFonts w:ascii="宋体" w:hAnsi="宋体" w:cs="宋体" w:eastAsia="宋体"/>
                <w:spacing w:val="-12"/>
                <w:sz w:val="22"/>
                <w:szCs w:val="22"/>
              </w:rPr>
              <w:t>规费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8" w:after="0" w:line="240" w:lineRule="auto"/>
              <w:ind w:left="249" w:right="0" w:firstLine="0"/>
            </w:pPr>
            <w:r>
              <w:rPr>
                <w:rFonts w:ascii="宋体" w:hAnsi="宋体" w:cs="宋体" w:eastAsia="宋体"/>
                <w:spacing w:val="-16"/>
                <w:sz w:val="22"/>
                <w:szCs w:val="22"/>
              </w:rPr>
              <w:t>税金</w:t>
            </w:r>
          </w:p>
        </w:tc>
      </w:tr>
      <w:tr>
        <w:trPr>
          <w:trHeight w:val="560" w:hRule="exact"/>
        </w:trPr>
        <w:tc>
          <w:tcPr>
            <w:tcW w:w="1110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36" w:after="0" w:line="238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单方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造价</w:t>
            </w:r>
          </w:p>
          <w:p>
            <w:pPr>
              <w:spacing w:before="0" w:after="0" w:line="226" w:lineRule="auto"/>
              <w:ind w:left="17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（比率</w:t>
            </w:r>
          </w:p>
          <w:p>
            <w:pPr>
              <w:spacing w:before="0" w:after="0" w:line="226" w:lineRule="auto"/>
              <w:ind w:left="293" w:right="0" w:firstLine="0"/>
            </w:pPr>
            <w:r>
              <w:rPr>
                <w:rFonts w:ascii="宋体" w:hAnsi="宋体" w:cs="宋体" w:eastAsia="宋体"/>
                <w:spacing w:val="-17"/>
                <w:sz w:val="24"/>
                <w:szCs w:val="24"/>
              </w:rPr>
              <w:t>％）</w:t>
            </w:r>
          </w:p>
        </w:tc>
        <w:tc>
          <w:tcPr>
            <w:tcW w:w="1116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088.63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655.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826.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53.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93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150.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37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82.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54.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25.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67.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48" w:after="0" w:line="240" w:lineRule="auto"/>
              <w:ind w:left="49" w:right="0" w:firstLine="0"/>
            </w:pPr>
            <w:r>
              <w:rPr>
                <w:rFonts w:ascii="宋体" w:hAnsi="宋体" w:cs="宋体" w:eastAsia="宋体"/>
                <w:spacing w:val="-6"/>
                <w:sz w:val="24"/>
                <w:szCs w:val="24"/>
              </w:rPr>
              <w:t>172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.46</w:t>
            </w:r>
          </w:p>
        </w:tc>
      </w:tr>
      <w:tr>
        <w:trPr>
          <w:trHeight w:val="540" w:hRule="exact"/>
        </w:trPr>
        <w:tc>
          <w:tcPr>
            <w:tcW w:w="1110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16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31.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74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39.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2.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58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7.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3.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94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2.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60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1.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21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3.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149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8</w:t>
            </w:r>
            <w:r>
              <w:rPr>
                <w:rFonts w:ascii="宋体" w:hAnsi="宋体" w:cs="宋体" w:eastAsia="宋体"/>
                <w:spacing w:val="-8"/>
                <w:sz w:val="24"/>
                <w:szCs w:val="24"/>
              </w:rPr>
              <w:t>.26</w:t>
            </w:r>
          </w:p>
        </w:tc>
      </w:tr>
      <w:tr>
        <w:trPr>
          <w:trHeight w:val="791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土建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1710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.1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531.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28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673.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50.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122.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73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70.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44.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98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20.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55.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3" w:lineRule="exact"/>
              <w:ind w:left="0" w:right="0"/>
            </w:pPr>
          </w:p>
          <w:p>
            <w:pPr>
              <w:spacing w:before="0" w:after="0" w:line="240" w:lineRule="auto"/>
              <w:ind w:left="49" w:right="0" w:firstLine="0"/>
            </w:pPr>
            <w:r>
              <w:rPr>
                <w:rFonts w:ascii="宋体" w:hAnsi="宋体" w:cs="宋体" w:eastAsia="宋体"/>
                <w:spacing w:val="-6"/>
                <w:sz w:val="24"/>
                <w:szCs w:val="24"/>
              </w:rPr>
              <w:t>141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.20</w:t>
            </w:r>
          </w:p>
        </w:tc>
      </w:tr>
      <w:tr>
        <w:trPr>
          <w:trHeight w:val="771" w:hRule="exact"/>
        </w:trPr>
        <w:tc>
          <w:tcPr>
            <w:tcW w:w="1110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53" w:right="0" w:firstLine="0"/>
            </w:pPr>
            <w:r>
              <w:rPr>
                <w:rFonts w:ascii="宋体" w:hAnsi="宋体" w:cs="宋体" w:eastAsia="宋体"/>
                <w:spacing w:val="-11"/>
                <w:sz w:val="24"/>
                <w:szCs w:val="24"/>
              </w:rPr>
              <w:t>安装</w:t>
            </w:r>
            <w:r>
              <w:rPr>
                <w:rFonts w:ascii="宋体" w:hAnsi="宋体" w:cs="宋体" w:eastAsia="宋体"/>
                <w:spacing w:val="-9"/>
                <w:sz w:val="24"/>
                <w:szCs w:val="24"/>
              </w:rPr>
              <w:t>小计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378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.5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124.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16</w:t>
            </w:r>
          </w:p>
        </w:tc>
        <w:tc>
          <w:tcPr>
            <w:tcW w:w="109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14" w:right="0" w:firstLine="0"/>
            </w:pP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152.</w:t>
            </w:r>
            <w:r>
              <w:rPr>
                <w:rFonts w:ascii="宋体" w:hAnsi="宋体" w:cs="宋体" w:eastAsia="宋体"/>
                <w:spacing w:val="-3"/>
                <w:sz w:val="24"/>
                <w:szCs w:val="24"/>
              </w:rPr>
              <w:t>78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86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3.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82</w:t>
            </w:r>
          </w:p>
        </w:tc>
        <w:tc>
          <w:tcPr>
            <w:tcW w:w="99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27.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64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12.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9.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38</w:t>
            </w:r>
          </w:p>
        </w:tc>
        <w:tc>
          <w:tcPr>
            <w:tcW w:w="912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4.</w:t>
            </w: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67</w:t>
            </w:r>
          </w:p>
        </w:tc>
        <w:tc>
          <w:tcPr>
            <w:tcW w:w="8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5"/>
                <w:sz w:val="24"/>
                <w:szCs w:val="24"/>
              </w:rPr>
              <w:t>12.</w:t>
            </w:r>
            <w:r>
              <w:rPr>
                <w:rFonts w:ascii="宋体" w:hAnsi="宋体" w:cs="宋体" w:eastAsia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spacing w:before="0" w:after="0" w:line="240" w:lineRule="auto"/>
              <w:ind w:left="109" w:right="0" w:firstLine="0"/>
            </w:pPr>
            <w:r>
              <w:rPr>
                <w:rFonts w:ascii="宋体" w:hAnsi="宋体" w:cs="宋体" w:eastAsia="宋体"/>
                <w:spacing w:val="-7"/>
                <w:sz w:val="24"/>
                <w:szCs w:val="24"/>
              </w:rPr>
              <w:t>31.</w:t>
            </w:r>
            <w:r>
              <w:rPr>
                <w:rFonts w:ascii="宋体" w:hAnsi="宋体" w:cs="宋体" w:eastAsia="宋体"/>
                <w:spacing w:val="-6"/>
                <w:sz w:val="24"/>
                <w:szCs w:val="24"/>
              </w:rPr>
              <w:t>26</w:t>
            </w:r>
          </w:p>
        </w:tc>
      </w:tr>
    </w:tbl>
    <w:p>
      <w:pPr>
        <w:sectPr>
          <w:pgSz w:w="11905" w:h="16837"/>
          <w:pgMar w:header="1221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2992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5"/>
                <w:sz w:val="23"/>
                <w:szCs w:val="23"/>
              </w:rPr>
              <w:t>商住楼.框剪</w:t>
            </w: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结构.25层以下</w:t>
            </w:r>
          </w:p>
        </w:tc>
        <w:tc>
          <w:tcPr>
            <w:tcW w:w="2700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1891.99元/平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5268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376" w:lineRule="exact"/>
              <w:ind w:left="0" w:right="0"/>
            </w:pPr>
          </w:p>
          <w:p>
            <w:pPr>
              <w:spacing w:before="0" w:after="0" w:line="235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3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1、基础工程：场地平整、土方开挖、凿、截桩头、回填土、垫层、满堂基础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、局部独立基础；2、砌筑工程：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加气砼块及灰砂砖内外墙；3、混凝土工程：现浇商品砼全部构件；4、外墙保温工程：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B1级保温板；5、屋面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及防水工程：珍珠岩、B1级保温板、防水卷材、UPVC落水管及管件等；6、超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高费:局部超高；7、措施费：模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板、脚手架、大型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机械进出场及安拆费、垂直运输费、砼泵送费。</w:t>
            </w:r>
          </w:p>
          <w:p>
            <w:pPr>
              <w:spacing w:before="0" w:after="0" w:line="230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0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1、楼地面工程：水泥砂浆楼地面及踢脚线、地板砖楼梯、厨卫间聚氨酯防水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、地板砖面层；2、墙柱面工程：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内墙混合砂浆找平、乳胶漆、厨卫间局部面砖、楼梯间涂料、外墙真石漆；3、天棚工程：混合砂浆找平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、乳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胶漆面层；4、门窗工程：钢质防盗门、木质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防火门及普通木门、铝合金窗综合。</w:t>
            </w:r>
          </w:p>
          <w:p>
            <w:pPr>
              <w:spacing w:before="0" w:after="0" w:line="230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0" w:after="0" w:line="236" w:lineRule="auto"/>
              <w:ind w:left="24" w:right="103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1、给排水工程：室外焊接钢管及管道附件、室内给水管及管道附件、室内承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插塑料排水管及管道附件；2、电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气工程：接地母线敷设、避雷网、配管穿线、普通灯具及标志、开关及插座、配电箱等安装；3、弱电工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程：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配管安装等；4、采暖工程：室外钢管焊接、管道防腐保温、室内镀锌钢管(螺纹连接)安装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、管道防锈、钢制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柱式散热器安装；5、消防工程：室外钢管（焊接）安装、管道防腐保温、室内钢管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（焊接）安装、室内消火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栓安装、点型探测器安装、警报装置、报警联动一体机安装、火灾事故广播安装、湿式报警装置安装；6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风工程：风管制作安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装、轴流风机安装等；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575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32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764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29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36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764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spacing w:before="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3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1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1891</w:t>
            </w:r>
            <w:r>
              <w:rPr>
                <w:rFonts w:ascii="宋体" w:hAnsi="宋体" w:cs="宋体" w:eastAsia="宋体"/>
                <w:sz w:val="23"/>
                <w:szCs w:val="23"/>
              </w:rPr>
              <w:t>.99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09.29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60.83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24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24.15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53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28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96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49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156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.22</w:t>
            </w:r>
          </w:p>
        </w:tc>
      </w:tr>
      <w:tr>
        <w:trPr>
          <w:trHeight w:val="744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26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.92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.50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66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39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99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78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1605</w:t>
            </w:r>
            <w:r>
              <w:rPr>
                <w:rFonts w:ascii="宋体" w:hAnsi="宋体" w:cs="宋体" w:eastAsia="宋体"/>
                <w:sz w:val="23"/>
                <w:szCs w:val="23"/>
              </w:rPr>
              <w:t>.47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7.4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28.48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71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05.06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44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132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.56</w:t>
            </w:r>
          </w:p>
        </w:tc>
      </w:tr>
      <w:tr>
        <w:trPr>
          <w:trHeight w:val="76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86.52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81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.91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32.35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53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09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56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02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05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23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.66</w:t>
            </w:r>
          </w:p>
        </w:tc>
      </w:tr>
    </w:tbl>
    <w:p>
      <w:pPr>
        <w:sectPr>
          <w:headerReference w:type="default" r:id="rId8"/>
          <w:pgSz w:w="11905" w:h="16837"/>
          <w:pgMar w:header="1220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4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2992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59" w:right="0" w:firstLine="0"/>
            </w:pPr>
            <w:r>
              <w:rPr>
                <w:rFonts w:ascii="宋体" w:hAnsi="宋体" w:cs="宋体" w:eastAsia="宋体"/>
                <w:spacing w:val="5"/>
                <w:sz w:val="23"/>
                <w:szCs w:val="23"/>
              </w:rPr>
              <w:t>商住楼.框剪</w:t>
            </w: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结构.26层以上</w:t>
            </w:r>
          </w:p>
        </w:tc>
        <w:tc>
          <w:tcPr>
            <w:tcW w:w="2700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714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2090.83元/平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486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72" w:lineRule="exact"/>
              <w:ind w:left="0" w:right="0"/>
            </w:pPr>
          </w:p>
          <w:p>
            <w:pPr>
              <w:spacing w:before="0" w:after="0" w:line="237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0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1、基础工程：场地平整、土方开挖、凿截桩头、回填土、垫层、满堂基础、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局部独立基础；2、砌筑工程：加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气砼块及灰砂砖内外墙；3、混凝土工程：现浇商品砼全部构件；4、外墙保温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工程：B1级保温板；5、屋面及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防水工程：珍珠岩、B1级保温板、防水卷材、UPVC落水管及管件等；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6、超高费:局部超高；7、措施费：模板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、脚手架、大型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机械进出场及安拆费、垂直运输费、砼泵送费。</w:t>
            </w:r>
          </w:p>
          <w:p>
            <w:pPr>
              <w:spacing w:before="0" w:after="0" w:line="231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9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1、楼地面工程：水泥砂浆楼地面及踢脚线、地板砖楼梯、厨卫间聚氨酯防水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、地板砖面层；2、墙柱面工程：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内墙混合砂浆找平、乳胶漆、厨卫间局部面砖、楼梯间涂料、外墙真石漆；3、天棚工程：混合砂浆找平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、乳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胶漆面层；4、门窗工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程：钢质防盗门、木质防火门及铝合金窗综合。</w:t>
            </w:r>
          </w:p>
          <w:p>
            <w:pPr>
              <w:spacing w:before="0" w:after="0" w:line="228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3" w:after="0" w:line="237" w:lineRule="auto"/>
              <w:ind w:left="24" w:right="103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1、给排水工程：室外焊接钢管及管道附件、室内给水管及管道附件、室内承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插塑料排水管及管道附件；2、电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气工程：接地母线敷设、避雷网、配管穿线、普通灯具及标志、开关及插座、配电箱等安装；3、弱电工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程：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配管安装等；4、采暖工程：室外钢管焊接、管道防腐保温、室内镀锌钢管(螺纹连接)安装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、管道防锈、钢制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柱式散热器安装；5、消防工程：室外钢管（焊接）安装、管道防腐保温、室内钢管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（焊接）安装、室内消火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栓安装、点型探测器安装、警报装置、报警联动一体机安装、火灾事故广播安装、湿式报警装置安装；6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风工程：风管制作安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装、轴流风机安装等；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1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783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9" w:lineRule="exact"/>
              <w:ind w:left="0" w:right="0"/>
            </w:pPr>
          </w:p>
          <w:p>
            <w:pPr>
              <w:spacing w:before="0" w:after="0" w:line="231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764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31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36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764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349" w:lineRule="exact"/>
              <w:ind w:left="0" w:right="0"/>
            </w:pPr>
          </w:p>
          <w:p>
            <w:pPr>
              <w:spacing w:before="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1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3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2090</w:t>
            </w:r>
            <w:r>
              <w:rPr>
                <w:rFonts w:ascii="宋体" w:hAnsi="宋体" w:cs="宋体" w:eastAsia="宋体"/>
                <w:sz w:val="23"/>
                <w:szCs w:val="23"/>
              </w:rPr>
              <w:t>.83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86.02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24.22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22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38.31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48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85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53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172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.64</w:t>
            </w:r>
          </w:p>
        </w:tc>
      </w:tr>
      <w:tr>
        <w:trPr>
          <w:trHeight w:val="744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28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.03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.20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59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43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13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04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78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1712</w:t>
            </w:r>
            <w:r>
              <w:rPr>
                <w:rFonts w:ascii="宋体" w:hAnsi="宋体" w:cs="宋体" w:eastAsia="宋体"/>
                <w:sz w:val="23"/>
                <w:szCs w:val="23"/>
              </w:rPr>
              <w:t>.03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87.32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32.33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23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15.69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15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141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.36</w:t>
            </w:r>
          </w:p>
        </w:tc>
      </w:tr>
      <w:tr>
        <w:trPr>
          <w:trHeight w:val="76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78.80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98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.70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91.89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99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98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38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5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31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.28</w:t>
            </w:r>
          </w:p>
        </w:tc>
      </w:tr>
    </w:tbl>
    <w:p>
      <w:pPr>
        <w:sectPr>
          <w:pgSz w:w="11905" w:h="16837"/>
          <w:pgMar w:header="1220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3980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5"/>
                <w:sz w:val="23"/>
                <w:szCs w:val="23"/>
              </w:rPr>
              <w:t>教学</w:t>
            </w: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楼.框架结构.4-5层</w:t>
            </w:r>
          </w:p>
        </w:tc>
        <w:tc>
          <w:tcPr>
            <w:tcW w:w="1712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2080.65元/平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44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9" w:after="0" w:line="236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0" w:after="0" w:line="237" w:lineRule="auto"/>
              <w:ind w:left="24" w:right="222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1、基础工程：场地平整、土方开挖、回填土、垫层、满堂基础、局部带型基础；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2、砌筑工程：加气砼块及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灰砂砖内外墙；3、混凝土工程：现浇商品砼全部构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件；4、外墙保温工程：B1级保温板。5、屋面及防水工</w:t>
            </w:r>
          </w:p>
          <w:p>
            <w:pPr>
              <w:spacing w:before="0" w:after="0" w:line="235" w:lineRule="auto"/>
              <w:ind w:left="24" w:right="204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程：珍珠岩、B1级保温板、防水卷材、UPV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C落水管及管件等；6、超高费:局部超高；7、措施费：模板、脚手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架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、大型机械进出场及安拆费、垂直运输费、砼泵送费。</w:t>
            </w:r>
          </w:p>
          <w:p>
            <w:pPr>
              <w:spacing w:before="0" w:after="0" w:line="229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0" w:after="0" w:line="237" w:lineRule="auto"/>
              <w:ind w:left="24" w:right="108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1、楼地面工程：地板砖楼梯及楼地面、块料踢脚线、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不锈钢扶手带栏杆、卫生间聚氨酯防水、地板砖面层；2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、墙柱面工程：内墙混合砂浆找平、乳胶漆、外墙面砖，卫生间面砖；3、天棚工程：混合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砂浆找平、乳胶漆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面层。4、门窗工程：成品木门、铝合金门、钢质防火门、钢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质防盗门、铝合金推拉窗综合。</w:t>
            </w:r>
          </w:p>
          <w:p>
            <w:pPr>
              <w:spacing w:before="0" w:after="0" w:line="227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1" w:after="0" w:line="236" w:lineRule="auto"/>
              <w:ind w:left="24" w:right="117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1、给排水工程：室外焊接钢管及管道附件、室内给水管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及管道附件、洗脸盆等安装、室内承插塑料排水管及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管道附件、蹲式大便器、洗手池等；2、电气工程：铜芯电力电缆敷设、接地母线敷设、避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雷网安装、普通灯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具及标志灯、开关插座及配电箱等安装；3、弱电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工程：配管及线、插座安装等。4、采暖工程：室外钢管焊接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、管道防锈、防腐保温、室内PP-R塑铝复合管连接、钢制散热器安装；5、消防工程：室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外钢管焊接安装，室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内钢管焊接安装、室内消火栓安装，管道防腐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保温。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575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300" w:lineRule="exact"/>
              <w:ind w:left="0" w:right="0"/>
            </w:pPr>
          </w:p>
          <w:p>
            <w:pPr>
              <w:spacing w:before="0" w:after="0" w:line="231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55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26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08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160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556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4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3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1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2080</w:t>
            </w:r>
            <w:r>
              <w:rPr>
                <w:rFonts w:ascii="宋体" w:hAnsi="宋体" w:cs="宋体" w:eastAsia="宋体"/>
                <w:sz w:val="23"/>
                <w:szCs w:val="23"/>
              </w:rPr>
              <w:t>.65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58.51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39.05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31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35.51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08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95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48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97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2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171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.80</w:t>
            </w:r>
          </w:p>
        </w:tc>
      </w:tr>
      <w:tr>
        <w:trPr>
          <w:trHeight w:val="53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26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.84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.13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61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54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18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17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151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78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1800</w:t>
            </w:r>
            <w:r>
              <w:rPr>
                <w:rFonts w:ascii="宋体" w:hAnsi="宋体" w:cs="宋体" w:eastAsia="宋体"/>
                <w:sz w:val="23"/>
                <w:szCs w:val="23"/>
              </w:rPr>
              <w:t>.56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89.54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91.18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93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19.50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89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96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17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54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148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.67</w:t>
            </w:r>
          </w:p>
        </w:tc>
      </w:tr>
      <w:tr>
        <w:trPr>
          <w:trHeight w:val="763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80.09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68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.97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47.87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38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20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79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56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23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.13</w:t>
            </w:r>
          </w:p>
        </w:tc>
      </w:tr>
    </w:tbl>
    <w:p>
      <w:pPr>
        <w:sectPr>
          <w:pgSz w:w="11905" w:h="16837"/>
          <w:pgMar w:header="1220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3980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6"/>
                <w:sz w:val="23"/>
                <w:szCs w:val="23"/>
              </w:rPr>
              <w:t>宿舍</w:t>
            </w:r>
            <w:r>
              <w:rPr>
                <w:rFonts w:ascii="宋体" w:hAnsi="宋体" w:cs="宋体" w:eastAsia="宋体"/>
                <w:spacing w:val="5"/>
                <w:sz w:val="23"/>
                <w:szCs w:val="23"/>
              </w:rPr>
              <w:t>楼.框架结构.6层以下含6层</w:t>
            </w:r>
          </w:p>
        </w:tc>
        <w:tc>
          <w:tcPr>
            <w:tcW w:w="1712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2141.21元/平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476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49" w:after="0" w:line="236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0" w:after="0" w:line="236" w:lineRule="auto"/>
              <w:ind w:left="24" w:right="103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1、基础工程：场地平整、土方挖运及回填土、垫层、满堂基础、局部带型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及独立基础；2、砌筑工程：加气砼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块及灰砂砖内外墙；3、混凝土工程：现浇商品砼全部构件、部分预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制过梁及零星构件；4、外墙保温工程：B1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级保温板；5、屋面及防水工程：珍珠岩、B1级保温板、防水卷材、UP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VC落水管及管件等；6、超高费:局部超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高；7、措施费：模板、脚手架、大型机械进出场及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安拆费、垂直运输费、砼泵送费。</w:t>
            </w:r>
          </w:p>
          <w:p>
            <w:pPr>
              <w:spacing w:before="0" w:after="0" w:line="231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9" w:after="0" w:line="236" w:lineRule="auto"/>
              <w:ind w:left="24" w:right="219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1、楼地面工程：地板砖楼地面及花岗岩楼梯、块料踢脚线、卫生间聚氨酯防水、地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板砖面层；2、墙柱面工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程：内墙混合砂浆找平、乳胶漆、外墙真石漆及面砖、卫生间面砖及成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品卫浴隔断安装；3、天棚工程：混合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砂浆找平、乳胶漆面层、局部吊顶；4、门窗工程：钢质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防盗门、钢质防火门、铝合金推拉窗综合、铝合金纱</w:t>
            </w:r>
            <w:r>
              <w:rPr>
                <w:rFonts w:ascii="宋体" w:hAnsi="宋体" w:cs="宋体" w:eastAsia="宋体"/>
                <w:spacing w:val="-14"/>
                <w:sz w:val="21"/>
                <w:szCs w:val="21"/>
              </w:rPr>
              <w:t>扇。</w:t>
            </w:r>
          </w:p>
          <w:p>
            <w:pPr>
              <w:spacing w:before="0" w:after="0" w:line="231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9" w:after="0" w:line="237" w:lineRule="auto"/>
              <w:ind w:left="24" w:right="216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1、给排水工程：室外焊接钢管及管道防腐保温、室内给水管及管道附件、室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内承插塑料排水管及管道附件；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大便器及小便槽自动冲洗水箱、洗手池等安装；2、电气工程：接地母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线敷设、避雷网安装、配管穿线、普通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灯及标志灯安装、开关插座及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配电箱安装；3、弱电工程：配管及线、插座、声光报警装置及报警控制器安</w:t>
            </w:r>
          </w:p>
          <w:p>
            <w:pPr>
              <w:spacing w:before="0" w:after="0" w:line="236" w:lineRule="auto"/>
              <w:ind w:left="24" w:right="12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装；4、采暖工程：室外钢管焊接及管道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防腐保温、室内管连接、散热器安装；5、消防工程：室外钢管焊接安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装，室内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钢管焊接安装、管道防腐保温；室内消火栓安装。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575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31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77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34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36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776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1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3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2141</w:t>
            </w:r>
            <w:r>
              <w:rPr>
                <w:rFonts w:ascii="宋体" w:hAnsi="宋体" w:cs="宋体" w:eastAsia="宋体"/>
                <w:sz w:val="23"/>
                <w:szCs w:val="23"/>
              </w:rPr>
              <w:t>.21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77.99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69.70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38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32.50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44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57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06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176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.80</w:t>
            </w:r>
          </w:p>
        </w:tc>
      </w:tr>
      <w:tr>
        <w:trPr>
          <w:trHeight w:val="75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26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.99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.29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19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19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99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795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1878</w:t>
            </w:r>
            <w:r>
              <w:rPr>
                <w:rFonts w:ascii="宋体" w:hAnsi="宋体" w:cs="宋体" w:eastAsia="宋体"/>
                <w:sz w:val="23"/>
                <w:szCs w:val="23"/>
              </w:rPr>
              <w:t>.03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14.11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31.33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10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17.56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74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97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00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155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.07</w:t>
            </w:r>
          </w:p>
        </w:tc>
      </w:tr>
      <w:tr>
        <w:trPr>
          <w:trHeight w:val="775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63.18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63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.88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38.37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28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94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70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06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21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.73</w:t>
            </w:r>
          </w:p>
        </w:tc>
      </w:tr>
    </w:tbl>
    <w:p>
      <w:pPr>
        <w:sectPr>
          <w:pgSz w:w="11905" w:h="16837"/>
          <w:pgMar w:header="1220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3980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6"/>
                <w:sz w:val="23"/>
                <w:szCs w:val="23"/>
              </w:rPr>
              <w:t>独立地下库.框</w:t>
            </w: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架结构.单层</w:t>
            </w:r>
          </w:p>
        </w:tc>
        <w:tc>
          <w:tcPr>
            <w:tcW w:w="1712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2518.17元/平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476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37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0" w:after="0" w:line="236" w:lineRule="auto"/>
              <w:ind w:left="24" w:right="103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1、基础工程：回填土、垫层、满堂基础、局部独立基础综合；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2、砌筑工程：局部加气混凝土砌块；3、混凝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土工程：现浇商品砼全部构件；4、地下室顶屋面内保温及防水工程：B1级保温板、防水卷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材；5、超高费:局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部超高；6、措施费：模板、脚手架、大型机械进出场费及塔吊基础安拆费、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垂直运输费、砼泵送费。</w:t>
            </w:r>
          </w:p>
          <w:p>
            <w:pPr>
              <w:spacing w:before="0" w:after="0" w:line="228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3" w:after="0" w:line="235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1、楼地面工程：混凝土地面、环氧涂层面层、局部地板砖；2、墙柱面工程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：内墙混合砂浆找平、乳胶漆、外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墙水泥砂浆、改性沥青卷材防水、聚苯乙烯泡沫板护层；3、天棚工程：原顶批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白、大白浆面层；4、门窗工</w:t>
            </w:r>
          </w:p>
          <w:p>
            <w:pPr>
              <w:spacing w:before="0" w:after="0" w:line="235" w:lineRule="auto"/>
              <w:ind w:left="24" w:right="6861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程：成品防火卷帘门及电动装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置安装。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0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1、给排水工程：室外焊接钢管及管道防腐保温、室内给水管及附件安装；2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、电气工程：铜芯电力电缆敷设、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桥架安装、接地母线敷设、避雷网、普通灯具及标志诱导装饰灯具、配管穿线、开关插座及配电箱安装；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3、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弱电工程：配管配线、摄像机安装、入侵式探测器安装；4、消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防工程：室外钢管（焊接）安装及管道防腐保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温、室内镀锌钢管、消火栓、喷头、点型探测器安装、湿式警报装置、报警联动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一体机、火灾事故广播安装；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5、通风工程：矩形风管制作安装、风机盘管、风口散流器空调器、百叶窗、轴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流式通风机等安装。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575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31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77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34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36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8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776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359" w:lineRule="exact"/>
              <w:ind w:left="0" w:right="0"/>
            </w:pPr>
          </w:p>
          <w:p>
            <w:pPr>
              <w:spacing w:before="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1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3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2518</w:t>
            </w:r>
            <w:r>
              <w:rPr>
                <w:rFonts w:ascii="宋体" w:hAnsi="宋体" w:cs="宋体" w:eastAsia="宋体"/>
                <w:sz w:val="23"/>
                <w:szCs w:val="23"/>
              </w:rPr>
              <w:t>.17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26.92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1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1395</w:t>
            </w:r>
            <w:r>
              <w:rPr>
                <w:rFonts w:ascii="宋体" w:hAnsi="宋体" w:cs="宋体" w:eastAsia="宋体"/>
                <w:sz w:val="23"/>
                <w:szCs w:val="23"/>
              </w:rPr>
              <w:t>.74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67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28.42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43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67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18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207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.92</w:t>
            </w:r>
          </w:p>
        </w:tc>
      </w:tr>
      <w:tr>
        <w:trPr>
          <w:trHeight w:val="756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.92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.43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65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72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81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84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27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2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795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2036</w:t>
            </w:r>
            <w:r>
              <w:rPr>
                <w:rFonts w:ascii="宋体" w:hAnsi="宋体" w:cs="宋体" w:eastAsia="宋体"/>
                <w:sz w:val="23"/>
                <w:szCs w:val="23"/>
              </w:rPr>
              <w:t>.31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13.58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1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1136</w:t>
            </w:r>
            <w:r>
              <w:rPr>
                <w:rFonts w:ascii="宋体" w:hAnsi="宋体" w:cs="宋体" w:eastAsia="宋体"/>
                <w:sz w:val="23"/>
                <w:szCs w:val="23"/>
              </w:rPr>
              <w:t>.48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34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02.90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00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40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168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.14</w:t>
            </w:r>
          </w:p>
        </w:tc>
      </w:tr>
      <w:tr>
        <w:trPr>
          <w:trHeight w:val="775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81.87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13.34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59.26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33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52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43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05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37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78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61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39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.79</w:t>
            </w:r>
          </w:p>
        </w:tc>
      </w:tr>
    </w:tbl>
    <w:p>
      <w:pPr>
        <w:sectPr>
          <w:pgSz w:w="11905" w:h="16837"/>
          <w:pgMar w:header="1220" w:footer="0" w:top="1221" w:bottom="1439" w:left="600" w:right="40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89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1098"/>
        <w:gridCol w:w="1128"/>
        <w:gridCol w:w="1008"/>
        <w:gridCol w:w="1116"/>
        <w:gridCol w:w="868"/>
        <w:gridCol w:w="988"/>
        <w:gridCol w:w="904"/>
        <w:gridCol w:w="808"/>
        <w:gridCol w:w="904"/>
        <w:gridCol w:w="808"/>
        <w:gridCol w:w="995"/>
      </w:tblGrid>
      <w:tr>
        <w:trPr>
          <w:trHeight w:val="652" w:hRule="exact"/>
        </w:trPr>
        <w:tc>
          <w:tcPr>
            <w:tcW w:w="2226" w:type="dxa"/>
            <w:gridSpan w:val="2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59" w:right="0" w:firstLine="0"/>
            </w:pP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造价指标类</w:t>
            </w: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别：</w:t>
            </w:r>
          </w:p>
        </w:tc>
        <w:tc>
          <w:tcPr>
            <w:tcW w:w="3980" w:type="dxa"/>
            <w:gridSpan w:val="4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6"/>
                <w:sz w:val="23"/>
                <w:szCs w:val="23"/>
              </w:rPr>
              <w:t>独立地下库.框</w:t>
            </w: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架结构.二层</w:t>
            </w:r>
          </w:p>
        </w:tc>
        <w:tc>
          <w:tcPr>
            <w:tcW w:w="1712" w:type="dxa"/>
            <w:gridSpan w:val="2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32" w:right="0" w:firstLine="0"/>
            </w:pPr>
            <w:r>
              <w:rPr>
                <w:rFonts w:ascii="宋体" w:hAnsi="宋体" w:cs="宋体" w:eastAsia="宋体"/>
                <w:spacing w:val="4"/>
                <w:sz w:val="23"/>
                <w:szCs w:val="23"/>
              </w:rPr>
              <w:t>总造价指</w:t>
            </w:r>
            <w:r>
              <w:rPr>
                <w:rFonts w:ascii="宋体" w:hAnsi="宋体" w:cs="宋体" w:eastAsia="宋体"/>
                <w:spacing w:val="3"/>
                <w:sz w:val="23"/>
                <w:szCs w:val="23"/>
              </w:rPr>
              <w:t>标：</w:t>
            </w:r>
          </w:p>
        </w:tc>
        <w:tc>
          <w:tcPr>
            <w:tcW w:w="2707" w:type="dxa"/>
            <w:gridSpan w:val="3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26" w:right="0" w:firstLine="0"/>
            </w:pPr>
            <w:r>
              <w:rPr>
                <w:rFonts w:ascii="宋体" w:hAnsi="宋体" w:cs="宋体" w:eastAsia="宋体"/>
                <w:spacing w:val="2"/>
                <w:sz w:val="23"/>
                <w:szCs w:val="23"/>
              </w:rPr>
              <w:t>2398.77元/平</w:t>
            </w:r>
            <w:r>
              <w:rPr>
                <w:rFonts w:ascii="宋体" w:hAnsi="宋体" w:cs="宋体" w:eastAsia="宋体"/>
                <w:spacing w:val="1"/>
                <w:sz w:val="23"/>
                <w:szCs w:val="23"/>
              </w:rPr>
              <w:t>方米</w:t>
            </w:r>
          </w:p>
        </w:tc>
      </w:tr>
      <w:tr>
        <w:trPr>
          <w:trHeight w:val="476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37" w:lineRule="auto"/>
              <w:ind w:left="24" w:right="8169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造价指标主要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特征描述：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(一）、建筑工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程包括：</w:t>
            </w:r>
          </w:p>
          <w:p>
            <w:pPr>
              <w:spacing w:before="0" w:after="0" w:line="236" w:lineRule="auto"/>
              <w:ind w:left="24" w:right="103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1、基础工程：垫层、满堂基础及独立基础综合回填土、；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2、砌筑工程：加气混凝土砌块；3、混凝土工程：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现浇商品砼全部构件；4、地下室顶保温及防水工程：屋面内B1级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保温板、屋面外B1级保温板、防水板及抗根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穿刺防水卷材；5、措施费：模板、综合脚手架、垂直运输费、砼泵送费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、塔吊运输及安拆、塔吊基础铺拆费</w:t>
            </w:r>
            <w:r>
              <w:rPr>
                <w:rFonts w:ascii="宋体" w:hAnsi="宋体" w:cs="宋体" w:eastAsia="宋体"/>
                <w:spacing w:val="-37"/>
                <w:sz w:val="21"/>
                <w:szCs w:val="21"/>
              </w:rPr>
              <w:t>。</w:t>
            </w:r>
          </w:p>
          <w:p>
            <w:pPr>
              <w:spacing w:before="0" w:after="0" w:line="231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（二）、装饰工程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9" w:after="0" w:line="236" w:lineRule="auto"/>
              <w:ind w:left="24" w:right="108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1、楼地面工程：细石混凝土楼地面及水泥砂浆面层、水泥砂浆踢脚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线、水泥砂浆楼梯及不锈钢栏杆；2、墙柱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面工程：内墙混合砂浆找平、乳胶漆、外墙水泥砂浆、改性沥青卷材防水、聚苯乙烯泡沫板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护层；3、天棚工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程：原顶批白、大白浆面层；4、门窗工程：木质防火门、钢质防火门、防火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卷帘门及电动装置安装。</w:t>
            </w:r>
          </w:p>
          <w:p>
            <w:pPr>
              <w:spacing w:before="0" w:after="0" w:line="228" w:lineRule="auto"/>
              <w:ind w:left="2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（三）、安装工程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包括：</w:t>
            </w:r>
          </w:p>
          <w:p>
            <w:pPr>
              <w:spacing w:before="13" w:after="0" w:line="236" w:lineRule="auto"/>
              <w:ind w:left="24" w:right="105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1、给排水工程：室外焊接钢管及管道防腐保温、室内管道及附件等安装；2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、电气工程：铜芯电力电缆敷设、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桥架安装、接地母线敷设、避雷网、普通灯具及标志诱导装饰灯具、配管穿线、开关插座及配电箱安装；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3、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弱电工程：配管配线；4、消防工程：室外钢管（焊接）安装、室内镀锌钢管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、消火栓、喷头、水泵接合器安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装、湿式警报装置、报警联动一体机、火灾事故广播安装；5、通风工程：镀锌薄钢板矩形风管制作安装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、风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机盘管及防火阀、百叶窗、柜式离心风机等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安装。</w:t>
            </w:r>
          </w:p>
        </w:tc>
      </w:tr>
      <w:tr>
        <w:trPr>
          <w:trHeight w:val="1204" w:hRule="exact"/>
        </w:trPr>
        <w:tc>
          <w:tcPr>
            <w:tcW w:w="10626" w:type="dxa"/>
            <w:gridSpan w:val="11"/>
            <w:tcBorders>
              <w:left w:space="0" w:color="000000" w:val="single" w:sz="16"/>
              <w:top w:space="0" w:color="000000" w:val="single" w:sz="16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2232" w:right="0" w:firstLine="0"/>
            </w:pPr>
            <w:r>
              <w:rPr>
                <w:rFonts w:ascii="宋体" w:hAnsi="宋体" w:cs="宋体" w:eastAsia="宋体"/>
                <w:b/>
                <w:sz w:val="31"/>
                <w:szCs w:val="31"/>
              </w:rPr>
              <w:t>建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设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工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程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造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价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标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组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2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分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析</w:t>
            </w:r>
            <w:r>
              <w:rPr>
                <w:rFonts w:ascii="宋体" w:hAnsi="宋体" w:cs="宋体" w:eastAsia="宋体"/>
                <w:sz w:val="31"/>
                <w:szCs w:val="31"/>
                <w:b/>
                <w:spacing w:val="13"/>
              </w:rPr>
              <w:t> </w:t>
            </w:r>
            <w:r>
              <w:rPr>
                <w:rFonts w:ascii="宋体" w:hAnsi="宋体" w:cs="宋体" w:eastAsia="宋体"/>
                <w:b/>
                <w:sz w:val="31"/>
                <w:szCs w:val="31"/>
              </w:rPr>
              <w:t>表</w:t>
            </w:r>
          </w:p>
        </w:tc>
      </w:tr>
      <w:tr>
        <w:trPr>
          <w:trHeight w:val="575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spacing w:before="0" w:after="0" w:line="240" w:lineRule="auto"/>
              <w:ind w:left="113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项</w:t>
            </w:r>
            <w:r>
              <w:rPr>
                <w:rFonts w:ascii="宋体" w:hAnsi="宋体" w:cs="宋体" w:eastAsia="宋体"/>
                <w:sz w:val="23"/>
                <w:szCs w:val="23"/>
                <w:spacing w:val="-4"/>
              </w:rPr>
              <w:t>   </w:t>
            </w:r>
            <w:r>
              <w:rPr>
                <w:rFonts w:ascii="宋体" w:hAnsi="宋体" w:cs="宋体" w:eastAsia="宋体"/>
                <w:sz w:val="23"/>
                <w:szCs w:val="23"/>
              </w:rPr>
              <w:t>目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spacing w:before="0" w:after="0" w:line="231" w:lineRule="auto"/>
              <w:ind w:left="75" w:right="84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造价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指标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(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元／m2)</w:t>
            </w:r>
          </w:p>
        </w:tc>
        <w:tc>
          <w:tcPr>
            <w:tcW w:w="8399" w:type="dxa"/>
            <w:gridSpan w:val="9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150" w:after="0" w:line="240" w:lineRule="auto"/>
              <w:ind w:left="2881" w:right="0" w:firstLine="0"/>
            </w:pPr>
            <w:r>
              <w:rPr>
                <w:rFonts w:ascii="宋体" w:hAnsi="宋体" w:cs="宋体" w:eastAsia="宋体"/>
                <w:sz w:val="23"/>
                <w:szCs w:val="23"/>
              </w:rPr>
              <w:t>构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成</w:t>
            </w:r>
            <w:r>
              <w:rPr>
                <w:rFonts w:ascii="宋体" w:hAnsi="宋体" w:cs="宋体" w:eastAsia="宋体"/>
                <w:sz w:val="23"/>
                <w:szCs w:val="23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指</w:t>
            </w:r>
            <w:r>
              <w:rPr>
                <w:rFonts w:ascii="宋体" w:hAnsi="宋体" w:cs="宋体" w:eastAsia="宋体"/>
                <w:sz w:val="23"/>
                <w:szCs w:val="23"/>
                <w:spacing w:val="25"/>
              </w:rPr>
              <w:t>  </w:t>
            </w:r>
            <w:r>
              <w:rPr>
                <w:rFonts w:ascii="宋体" w:hAnsi="宋体" w:cs="宋体" w:eastAsia="宋体"/>
                <w:sz w:val="23"/>
                <w:szCs w:val="23"/>
              </w:rPr>
              <w:t>标(元／m2)</w:t>
            </w:r>
          </w:p>
        </w:tc>
      </w:tr>
      <w:tr>
        <w:trPr>
          <w:trHeight w:val="652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人工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327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材料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0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机械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15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管理费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利润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6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安文费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74" w:after="0" w:line="240" w:lineRule="auto"/>
              <w:ind w:left="11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其他措</w:t>
            </w:r>
          </w:p>
          <w:p>
            <w:pPr>
              <w:spacing w:before="0" w:after="0" w:line="236" w:lineRule="auto"/>
              <w:ind w:left="223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施费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175" w:right="0" w:firstLine="0"/>
            </w:pPr>
            <w:r>
              <w:rPr>
                <w:rFonts w:ascii="宋体" w:hAnsi="宋体" w:cs="宋体" w:eastAsia="宋体"/>
                <w:spacing w:val="-6"/>
                <w:sz w:val="21"/>
                <w:szCs w:val="21"/>
              </w:rPr>
              <w:t>规费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70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税金</w:t>
            </w:r>
          </w:p>
        </w:tc>
      </w:tr>
      <w:tr>
        <w:trPr>
          <w:trHeight w:val="652" w:hRule="exact"/>
        </w:trPr>
        <w:tc>
          <w:tcPr>
            <w:tcW w:w="1098" w:type="dxa"/>
            <w:vMerge w:val="restart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5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单方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造价</w:t>
            </w:r>
          </w:p>
          <w:p>
            <w:pPr>
              <w:spacing w:before="0" w:after="0" w:line="233" w:lineRule="auto"/>
              <w:ind w:left="170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（比率</w:t>
            </w:r>
          </w:p>
          <w:p>
            <w:pPr>
              <w:spacing w:before="0" w:after="0" w:line="232" w:lineRule="auto"/>
              <w:ind w:left="288" w:right="0" w:firstLine="0"/>
            </w:pPr>
            <w:r>
              <w:rPr>
                <w:rFonts w:ascii="宋体" w:hAnsi="宋体" w:cs="宋体" w:eastAsia="宋体"/>
                <w:spacing w:val="-11"/>
                <w:sz w:val="23"/>
                <w:szCs w:val="23"/>
              </w:rPr>
              <w:t>％）</w:t>
            </w:r>
          </w:p>
        </w:tc>
        <w:tc>
          <w:tcPr>
            <w:tcW w:w="1128" w:type="dxa"/>
            <w:vMerge w:val="restart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2398</w:t>
            </w:r>
            <w:r>
              <w:rPr>
                <w:rFonts w:ascii="宋体" w:hAnsi="宋体" w:cs="宋体" w:eastAsia="宋体"/>
                <w:sz w:val="23"/>
                <w:szCs w:val="23"/>
              </w:rPr>
              <w:t>.77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49.01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71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1232</w:t>
            </w:r>
            <w:r>
              <w:rPr>
                <w:rFonts w:ascii="宋体" w:hAnsi="宋体" w:cs="宋体" w:eastAsia="宋体"/>
                <w:sz w:val="23"/>
                <w:szCs w:val="23"/>
              </w:rPr>
              <w:t>.89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17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24.14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91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46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85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28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198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.06</w:t>
            </w:r>
          </w:p>
        </w:tc>
      </w:tr>
      <w:tr>
        <w:trPr>
          <w:trHeight w:val="632" w:hRule="exact"/>
        </w:trPr>
        <w:tc>
          <w:tcPr>
            <w:tcW w:w="1098" w:type="dxa"/>
            <w:vMerge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128" w:type="dxa"/>
            <w:vMerge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/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.89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.40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51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18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96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15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99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9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68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-6"/>
                <w:sz w:val="23"/>
                <w:szCs w:val="23"/>
              </w:rPr>
              <w:t>8.</w:t>
            </w: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26</w:t>
            </w:r>
          </w:p>
        </w:tc>
      </w:tr>
      <w:tr>
        <w:trPr>
          <w:trHeight w:val="671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土建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1983</w:t>
            </w:r>
            <w:r>
              <w:rPr>
                <w:rFonts w:ascii="宋体" w:hAnsi="宋体" w:cs="宋体" w:eastAsia="宋体"/>
                <w:sz w:val="23"/>
                <w:szCs w:val="23"/>
              </w:rPr>
              <w:t>.44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7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56.35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71" w:right="0" w:firstLine="0"/>
            </w:pP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1004</w:t>
            </w:r>
            <w:r>
              <w:rPr>
                <w:rFonts w:ascii="宋体" w:hAnsi="宋体" w:cs="宋体" w:eastAsia="宋体"/>
                <w:sz w:val="23"/>
                <w:szCs w:val="23"/>
              </w:rPr>
              <w:t>.53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69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83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67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1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02.07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8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01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66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09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16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13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16"/>
              <w:right w:space="0" w:color="000000" w:val="single" w:sz="16"/>
              <w:bottom w:space="0" w:color="000000" w:val="single" w:sz="8"/>
            </w:tcBorders>
          </w:tcPr>
          <w:p>
            <w:pPr>
              <w:spacing w:before="0" w:after="0" w:line="198" w:lineRule="exact"/>
              <w:ind w:left="0" w:right="0"/>
            </w:pPr>
          </w:p>
          <w:p>
            <w:pPr>
              <w:spacing w:before="0" w:after="0" w:line="240" w:lineRule="auto"/>
              <w:ind w:left="70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163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.77</w:t>
            </w:r>
          </w:p>
        </w:tc>
      </w:tr>
      <w:tr>
        <w:trPr>
          <w:trHeight w:val="651" w:hRule="exact"/>
        </w:trPr>
        <w:tc>
          <w:tcPr>
            <w:tcW w:w="1098" w:type="dxa"/>
            <w:tcBorders>
              <w:left w:space="0" w:color="000000" w:val="single" w:sz="16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52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安装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小计</w:t>
            </w:r>
          </w:p>
        </w:tc>
        <w:tc>
          <w:tcPr>
            <w:tcW w:w="112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38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4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15.33</w:t>
            </w:r>
          </w:p>
        </w:tc>
        <w:tc>
          <w:tcPr>
            <w:tcW w:w="10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92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.66</w:t>
            </w:r>
          </w:p>
        </w:tc>
        <w:tc>
          <w:tcPr>
            <w:tcW w:w="11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30" w:right="0" w:firstLine="0"/>
            </w:pP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2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28.36</w:t>
            </w:r>
          </w:p>
        </w:tc>
        <w:tc>
          <w:tcPr>
            <w:tcW w:w="86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34</w:t>
            </w:r>
          </w:p>
        </w:tc>
        <w:tc>
          <w:tcPr>
            <w:tcW w:w="98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26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07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90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80</w:t>
            </w:r>
          </w:p>
        </w:tc>
        <w:tc>
          <w:tcPr>
            <w:tcW w:w="904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46" w:right="0" w:firstLine="0"/>
            </w:pPr>
            <w:r>
              <w:rPr>
                <w:rFonts w:ascii="宋体" w:hAnsi="宋体" w:cs="宋体" w:eastAsia="宋体"/>
                <w:spacing w:val="-4"/>
                <w:sz w:val="23"/>
                <w:szCs w:val="23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3"/>
                <w:szCs w:val="23"/>
              </w:rPr>
              <w:t>76</w:t>
            </w:r>
          </w:p>
        </w:tc>
        <w:tc>
          <w:tcPr>
            <w:tcW w:w="80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3"/>
                <w:szCs w:val="23"/>
              </w:rPr>
              <w:t>15</w:t>
            </w:r>
          </w:p>
        </w:tc>
        <w:tc>
          <w:tcPr>
            <w:tcW w:w="995" w:type="dxa"/>
            <w:tcBorders>
              <w:left w:space="0" w:color="000000" w:val="single" w:sz="8"/>
              <w:top w:space="0" w:color="000000" w:val="single" w:sz="8"/>
              <w:right w:space="0" w:color="000000" w:val="single" w:sz="16"/>
              <w:bottom w:space="0" w:color="000000" w:val="single" w:sz="16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spacing w:before="0" w:after="0" w:line="240" w:lineRule="auto"/>
              <w:ind w:left="131" w:right="0" w:firstLine="0"/>
            </w:pPr>
            <w:r>
              <w:rPr>
                <w:rFonts w:ascii="宋体" w:hAnsi="宋体" w:cs="宋体" w:eastAsia="宋体"/>
                <w:spacing w:val="-5"/>
                <w:sz w:val="23"/>
                <w:szCs w:val="23"/>
              </w:rPr>
              <w:t>34</w:t>
            </w:r>
            <w:r>
              <w:rPr>
                <w:rFonts w:ascii="宋体" w:hAnsi="宋体" w:cs="宋体" w:eastAsia="宋体"/>
                <w:spacing w:val="-3"/>
                <w:sz w:val="23"/>
                <w:szCs w:val="23"/>
              </w:rPr>
              <w:t>.29</w:t>
            </w:r>
          </w:p>
        </w:tc>
      </w:tr>
    </w:tbl>
    <w:sectPr>
      <w:pgSz w:w="11905" w:h="16837"/>
      <w:pgMar w:header="1220" w:footer="0" w:top="1221" w:bottom="1439" w:left="6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charset w:val="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17.599pt;margin-top:41.62pt;width:395.779pt;height:24.0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宋体" w:hAnsi="宋体" w:cs="宋体" w:eastAsia="宋体"/>
                  <w:spacing w:val="-1"/>
                  <w:sz w:val="40"/>
                  <w:szCs w:val="40"/>
                </w:rPr>
                <w:t>郑州市建设工程造价指标2025年第三季度</w:t>
              </w:r>
            </w:p>
          </w:txbxContent>
        </v:textbox>
      </v:shape>
    </w:pic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119.393pt;margin-top:41.417pt;width:390.722pt;height:23.55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宋体" w:hAnsi="宋体" w:cs="宋体" w:eastAsia="宋体"/>
                  <w:spacing w:val="4"/>
                  <w:sz w:val="39"/>
                  <w:szCs w:val="39"/>
                </w:rPr>
                <w:t>郑州市建设工程造价指标2025年第三季度</w:t>
              </w:r>
            </w:p>
          </w:txbxContent>
        </v:textbox>
      </v:shape>
    </w:pic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<Relationship Id="rId7" Type="http://schemas.openxmlformats.org/officeDocument/2006/relationships/header" Target="header1.xml"/><Relationship Id="rId8" Type="http://schemas.openxmlformats.org/officeDocument/2006/relationships/header" Target="header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2025-10-28T09:50:54Z</dcterms:created>
  <dcterms:modified xsi:type="dcterms:W3CDTF">2025-10-28T09:50:54Z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A292F22-FCA1-44F6-874D-1420A9C36B9A}" pid="2" name="Created">
    <vt:filetime>2025-10-28T00:00:00Z</vt:filetime>
  </property>
  <property fmtid="{EA292F22-FCA1-44F6-874D-1420A9C36B9A}" pid="3" name="LastSaved">
    <vt:filetime>2025-10-28T00:00:00Z</vt:filetime>
  </property>
</Properties>
</file>